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79A5E" w14:textId="77777777" w:rsidR="000E6B6F" w:rsidRPr="00F23A91" w:rsidRDefault="000E6B6F" w:rsidP="00D26BCA">
      <w:pPr>
        <w:overflowPunct w:val="0"/>
        <w:autoSpaceDE w:val="0"/>
        <w:autoSpaceDN w:val="0"/>
        <w:adjustRightInd w:val="0"/>
        <w:spacing w:after="0" w:line="240" w:lineRule="auto"/>
        <w:ind w:left="568" w:firstLine="708"/>
        <w:textAlignment w:val="baseline"/>
        <w:rPr>
          <w:rFonts w:eastAsia="Times New Roman" w:cs="Arial"/>
          <w:sz w:val="28"/>
          <w:szCs w:val="20"/>
          <w:lang w:eastAsia="nb-NO"/>
        </w:rPr>
      </w:pPr>
      <w:r w:rsidRPr="00F23A91">
        <w:rPr>
          <w:rFonts w:eastAsia="Times New Roman" w:cs="Arial"/>
          <w:noProof/>
          <w:sz w:val="28"/>
          <w:szCs w:val="20"/>
          <w:lang w:eastAsia="nb-NO"/>
        </w:rPr>
        <w:drawing>
          <wp:anchor distT="0" distB="0" distL="114300" distR="114300" simplePos="0" relativeHeight="251658240" behindDoc="0" locked="0" layoutInCell="1" allowOverlap="1" wp14:anchorId="061E1F9F" wp14:editId="4CAFD8A0">
            <wp:simplePos x="0" y="0"/>
            <wp:positionH relativeFrom="margin">
              <wp:align>left</wp:align>
            </wp:positionH>
            <wp:positionV relativeFrom="paragraph">
              <wp:posOffset>-90182</wp:posOffset>
            </wp:positionV>
            <wp:extent cx="717550" cy="882015"/>
            <wp:effectExtent l="0" t="0" r="6350" b="0"/>
            <wp:wrapNone/>
            <wp:docPr id="4" name="Bilde 4" descr="C:\Users\olerii06\Desktop\va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erii06\Desktop\vap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55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A91">
        <w:rPr>
          <w:rFonts w:eastAsia="Times New Roman" w:cs="Arial"/>
          <w:sz w:val="40"/>
          <w:szCs w:val="20"/>
          <w:lang w:eastAsia="nb-NO"/>
        </w:rPr>
        <w:t>RINGERIKE KOMMUNE</w:t>
      </w:r>
      <w:r w:rsidR="004649C8">
        <w:rPr>
          <w:rFonts w:eastAsia="Times New Roman" w:cs="Arial"/>
          <w:sz w:val="40"/>
          <w:szCs w:val="20"/>
          <w:lang w:eastAsia="nb-NO"/>
        </w:rPr>
        <w:t xml:space="preserve"> </w:t>
      </w:r>
    </w:p>
    <w:p w14:paraId="6299E32F" w14:textId="77777777" w:rsidR="000E6B6F" w:rsidRDefault="000E6B6F" w:rsidP="00D26BCA">
      <w:pPr>
        <w:overflowPunct w:val="0"/>
        <w:autoSpaceDE w:val="0"/>
        <w:autoSpaceDN w:val="0"/>
        <w:adjustRightInd w:val="0"/>
        <w:spacing w:after="0" w:line="240" w:lineRule="auto"/>
        <w:ind w:left="2694"/>
        <w:textAlignment w:val="baseline"/>
        <w:rPr>
          <w:rFonts w:eastAsia="Times New Roman" w:cs="Arial"/>
          <w:sz w:val="28"/>
          <w:szCs w:val="20"/>
          <w:lang w:eastAsia="nb-NO"/>
        </w:rPr>
      </w:pPr>
    </w:p>
    <w:p w14:paraId="44AD7683" w14:textId="77777777" w:rsidR="00BC160F" w:rsidRPr="00F23A91" w:rsidRDefault="00BC160F" w:rsidP="00D26BCA">
      <w:pPr>
        <w:overflowPunct w:val="0"/>
        <w:autoSpaceDE w:val="0"/>
        <w:autoSpaceDN w:val="0"/>
        <w:adjustRightInd w:val="0"/>
        <w:spacing w:after="0" w:line="240" w:lineRule="auto"/>
        <w:ind w:left="2694"/>
        <w:textAlignment w:val="baseline"/>
        <w:rPr>
          <w:rFonts w:eastAsia="Times New Roman" w:cs="Arial"/>
          <w:sz w:val="28"/>
          <w:szCs w:val="20"/>
          <w:lang w:eastAsia="nb-NO"/>
        </w:rPr>
      </w:pPr>
    </w:p>
    <w:p w14:paraId="4DA863C5" w14:textId="77777777" w:rsidR="000E6B6F" w:rsidRPr="00F23A91" w:rsidRDefault="000E6B6F" w:rsidP="00D26BCA">
      <w:pPr>
        <w:overflowPunct w:val="0"/>
        <w:autoSpaceDE w:val="0"/>
        <w:autoSpaceDN w:val="0"/>
        <w:adjustRightInd w:val="0"/>
        <w:spacing w:after="0" w:line="240" w:lineRule="auto"/>
        <w:textAlignment w:val="baseline"/>
        <w:rPr>
          <w:rFonts w:eastAsia="Times New Roman" w:cs="Arial"/>
          <w:sz w:val="28"/>
          <w:szCs w:val="20"/>
          <w:lang w:eastAsia="nb-NO"/>
        </w:rPr>
      </w:pPr>
    </w:p>
    <w:p w14:paraId="500850C9" w14:textId="77777777" w:rsidR="00F24E72" w:rsidRPr="00F23A91" w:rsidRDefault="00F24E72" w:rsidP="00D26BCA">
      <w:pPr>
        <w:overflowPunct w:val="0"/>
        <w:autoSpaceDE w:val="0"/>
        <w:autoSpaceDN w:val="0"/>
        <w:adjustRightInd w:val="0"/>
        <w:spacing w:after="0" w:line="240" w:lineRule="auto"/>
        <w:jc w:val="center"/>
        <w:textAlignment w:val="baseline"/>
        <w:rPr>
          <w:rFonts w:eastAsia="Times New Roman" w:cs="Arial"/>
          <w:sz w:val="28"/>
          <w:szCs w:val="20"/>
          <w:lang w:eastAsia="nb-NO"/>
        </w:rPr>
      </w:pPr>
      <w:r w:rsidRPr="00F23A91">
        <w:rPr>
          <w:rFonts w:eastAsia="Times New Roman" w:cs="Arial"/>
          <w:sz w:val="28"/>
          <w:szCs w:val="20"/>
          <w:lang w:eastAsia="nb-NO"/>
        </w:rPr>
        <w:t>REGULERINGSBESTEMMELSER</w:t>
      </w:r>
    </w:p>
    <w:p w14:paraId="6A100F26" w14:textId="39005734" w:rsidR="00F24E72" w:rsidRPr="00F23A91" w:rsidRDefault="004146C9" w:rsidP="00D26BCA">
      <w:pPr>
        <w:overflowPunct w:val="0"/>
        <w:autoSpaceDE w:val="0"/>
        <w:autoSpaceDN w:val="0"/>
        <w:adjustRightInd w:val="0"/>
        <w:spacing w:after="0" w:line="240" w:lineRule="auto"/>
        <w:jc w:val="center"/>
        <w:textAlignment w:val="baseline"/>
        <w:rPr>
          <w:rFonts w:eastAsia="Times New Roman" w:cs="Arial"/>
          <w:sz w:val="28"/>
          <w:szCs w:val="28"/>
          <w:lang w:eastAsia="nb-NO"/>
        </w:rPr>
      </w:pPr>
      <w:r w:rsidRPr="736A07C6">
        <w:rPr>
          <w:rFonts w:eastAsia="Times New Roman" w:cs="Arial"/>
          <w:sz w:val="28"/>
          <w:szCs w:val="28"/>
          <w:lang w:eastAsia="nb-NO"/>
        </w:rPr>
        <w:t>300</w:t>
      </w:r>
      <w:r w:rsidR="00DF221C">
        <w:rPr>
          <w:rFonts w:eastAsia="Times New Roman" w:cs="Arial"/>
          <w:sz w:val="28"/>
          <w:szCs w:val="28"/>
          <w:lang w:eastAsia="nb-NO"/>
        </w:rPr>
        <w:t>7</w:t>
      </w:r>
      <w:r w:rsidRPr="736A07C6">
        <w:rPr>
          <w:rFonts w:eastAsia="Times New Roman" w:cs="Arial"/>
          <w:sz w:val="28"/>
          <w:szCs w:val="28"/>
          <w:lang w:eastAsia="nb-NO"/>
        </w:rPr>
        <w:t>-</w:t>
      </w:r>
      <w:r w:rsidR="5E690D7A" w:rsidRPr="736A07C6">
        <w:rPr>
          <w:rFonts w:eastAsia="Times New Roman" w:cs="Arial"/>
          <w:sz w:val="28"/>
          <w:szCs w:val="28"/>
          <w:lang w:eastAsia="nb-NO"/>
        </w:rPr>
        <w:t>456</w:t>
      </w:r>
      <w:r w:rsidR="00F24E72" w:rsidRPr="736A07C6">
        <w:rPr>
          <w:rFonts w:eastAsia="Times New Roman" w:cs="Arial"/>
          <w:sz w:val="28"/>
          <w:szCs w:val="28"/>
          <w:lang w:eastAsia="nb-NO"/>
        </w:rPr>
        <w:t xml:space="preserve"> Detaljregulering for</w:t>
      </w:r>
    </w:p>
    <w:p w14:paraId="052226BC" w14:textId="67B850D9" w:rsidR="00F24E72" w:rsidRPr="00F23A91" w:rsidRDefault="0070026E" w:rsidP="00D26BCA">
      <w:pPr>
        <w:overflowPunct w:val="0"/>
        <w:autoSpaceDE w:val="0"/>
        <w:autoSpaceDN w:val="0"/>
        <w:adjustRightInd w:val="0"/>
        <w:spacing w:after="0" w:line="240" w:lineRule="auto"/>
        <w:jc w:val="center"/>
        <w:textAlignment w:val="baseline"/>
        <w:rPr>
          <w:rFonts w:eastAsia="Times New Roman" w:cs="Arial"/>
          <w:sz w:val="28"/>
          <w:szCs w:val="20"/>
          <w:lang w:eastAsia="nb-NO"/>
        </w:rPr>
      </w:pPr>
      <w:r>
        <w:rPr>
          <w:rFonts w:eastAsia="Times New Roman" w:cs="Arial"/>
          <w:sz w:val="28"/>
          <w:szCs w:val="20"/>
          <w:lang w:eastAsia="nb-NO"/>
        </w:rPr>
        <w:t>Borgerenga</w:t>
      </w:r>
    </w:p>
    <w:p w14:paraId="0A34AC6D"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Cs w:val="20"/>
          <w:lang w:eastAsia="nb-NO"/>
        </w:rPr>
      </w:pPr>
    </w:p>
    <w:p w14:paraId="21C798EE" w14:textId="747674C0" w:rsidR="00F24E72" w:rsidRPr="00676FC2" w:rsidRDefault="00F24E72" w:rsidP="00D26BCA">
      <w:pPr>
        <w:pStyle w:val="xmsonormal"/>
        <w:rPr>
          <w:rFonts w:ascii="Arial" w:hAnsi="Arial" w:cs="Arial"/>
          <w:sz w:val="18"/>
          <w:szCs w:val="18"/>
        </w:rPr>
      </w:pPr>
      <w:r w:rsidRPr="00676FC2">
        <w:rPr>
          <w:rFonts w:ascii="Arial" w:eastAsia="Times New Roman" w:hAnsi="Arial" w:cs="Arial"/>
          <w:sz w:val="18"/>
          <w:szCs w:val="18"/>
        </w:rPr>
        <w:t xml:space="preserve">Utarbeidet av </w:t>
      </w:r>
      <w:r w:rsidR="00676FC2" w:rsidRPr="00676FC2">
        <w:rPr>
          <w:rFonts w:ascii="Arial" w:hAnsi="Arial" w:cs="Arial"/>
          <w:sz w:val="18"/>
          <w:szCs w:val="18"/>
        </w:rPr>
        <w:t xml:space="preserve">Berntsen plan og oppmåling AS </w:t>
      </w:r>
      <w:r w:rsidR="002F34A8">
        <w:rPr>
          <w:rFonts w:ascii="Arial" w:eastAsia="Times New Roman" w:hAnsi="Arial" w:cs="Arial"/>
          <w:sz w:val="18"/>
          <w:szCs w:val="18"/>
        </w:rPr>
        <w:t>18</w:t>
      </w:r>
      <w:r w:rsidR="00492D5F">
        <w:rPr>
          <w:rFonts w:ascii="Arial" w:eastAsia="Times New Roman" w:hAnsi="Arial" w:cs="Arial"/>
          <w:sz w:val="18"/>
          <w:szCs w:val="18"/>
        </w:rPr>
        <w:t>.11.2022</w:t>
      </w:r>
    </w:p>
    <w:p w14:paraId="0142B94F" w14:textId="52015301" w:rsidR="00F24E72" w:rsidRPr="00676FC2" w:rsidRDefault="00F24E72" w:rsidP="00D26BCA">
      <w:pPr>
        <w:pBdr>
          <w:bottom w:val="single" w:sz="6" w:space="1" w:color="auto"/>
        </w:pBdr>
        <w:overflowPunct w:val="0"/>
        <w:autoSpaceDE w:val="0"/>
        <w:autoSpaceDN w:val="0"/>
        <w:adjustRightInd w:val="0"/>
        <w:spacing w:after="0" w:line="240" w:lineRule="auto"/>
        <w:textAlignment w:val="baseline"/>
        <w:rPr>
          <w:rFonts w:eastAsia="Times New Roman" w:cs="Arial"/>
          <w:sz w:val="18"/>
          <w:szCs w:val="18"/>
          <w:lang w:eastAsia="nb-NO"/>
        </w:rPr>
      </w:pPr>
      <w:r w:rsidRPr="00676FC2">
        <w:rPr>
          <w:rFonts w:eastAsia="Times New Roman" w:cs="Arial"/>
          <w:sz w:val="18"/>
          <w:szCs w:val="18"/>
          <w:lang w:eastAsia="nb-NO"/>
        </w:rPr>
        <w:t xml:space="preserve">Sist revidert </w:t>
      </w:r>
      <w:r w:rsidR="00CC13D6">
        <w:rPr>
          <w:rFonts w:eastAsia="Times New Roman" w:cs="Arial"/>
          <w:sz w:val="18"/>
          <w:szCs w:val="18"/>
          <w:lang w:eastAsia="nb-NO"/>
        </w:rPr>
        <w:t>0</w:t>
      </w:r>
      <w:r w:rsidR="00B6338C">
        <w:rPr>
          <w:rFonts w:eastAsia="Times New Roman" w:cs="Arial"/>
          <w:sz w:val="18"/>
          <w:szCs w:val="18"/>
          <w:lang w:eastAsia="nb-NO"/>
        </w:rPr>
        <w:t>9</w:t>
      </w:r>
      <w:r w:rsidR="00CC13D6">
        <w:rPr>
          <w:rFonts w:eastAsia="Times New Roman" w:cs="Arial"/>
          <w:sz w:val="18"/>
          <w:szCs w:val="18"/>
          <w:lang w:eastAsia="nb-NO"/>
        </w:rPr>
        <w:t>.04</w:t>
      </w:r>
      <w:r w:rsidR="001D238D">
        <w:rPr>
          <w:rFonts w:eastAsia="Times New Roman" w:cs="Arial"/>
          <w:sz w:val="18"/>
          <w:szCs w:val="18"/>
          <w:lang w:eastAsia="nb-NO"/>
        </w:rPr>
        <w:t>.</w:t>
      </w:r>
      <w:r w:rsidR="00CC13D6">
        <w:rPr>
          <w:rFonts w:eastAsia="Times New Roman" w:cs="Arial"/>
          <w:sz w:val="18"/>
          <w:szCs w:val="18"/>
          <w:lang w:eastAsia="nb-NO"/>
        </w:rPr>
        <w:t>2026</w:t>
      </w:r>
    </w:p>
    <w:p w14:paraId="77CBACD0"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p>
    <w:p w14:paraId="5BB1B2B4" w14:textId="29F7633F" w:rsidR="00F24E72"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1</w:t>
      </w:r>
      <w:r w:rsidR="00293E0C">
        <w:rPr>
          <w:rFonts w:eastAsia="Times New Roman" w:cs="Arial"/>
          <w:sz w:val="18"/>
          <w:szCs w:val="20"/>
          <w:lang w:eastAsia="nb-NO"/>
        </w:rPr>
        <w:t xml:space="preserve">. </w:t>
      </w:r>
      <w:r w:rsidR="00EB6598" w:rsidRPr="00F23A91">
        <w:rPr>
          <w:rFonts w:eastAsia="Times New Roman" w:cs="Arial"/>
          <w:sz w:val="18"/>
          <w:szCs w:val="20"/>
          <w:lang w:eastAsia="nb-NO"/>
        </w:rPr>
        <w:t>gangs</w:t>
      </w:r>
      <w:r w:rsidRPr="00F23A91">
        <w:rPr>
          <w:rFonts w:eastAsia="Times New Roman" w:cs="Arial"/>
          <w:sz w:val="18"/>
          <w:szCs w:val="20"/>
          <w:lang w:eastAsia="nb-NO"/>
        </w:rPr>
        <w:t xml:space="preserve">behandling i hovedutvalget for miljø- og arealforvaltning </w:t>
      </w:r>
      <w:r w:rsidR="00F50326">
        <w:rPr>
          <w:rFonts w:eastAsia="Times New Roman" w:cs="Arial"/>
          <w:sz w:val="18"/>
          <w:szCs w:val="20"/>
          <w:lang w:eastAsia="nb-NO"/>
        </w:rPr>
        <w:t>13.11.2023</w:t>
      </w:r>
      <w:r w:rsidRPr="00F23A91">
        <w:rPr>
          <w:rFonts w:eastAsia="Times New Roman" w:cs="Arial"/>
          <w:sz w:val="18"/>
          <w:szCs w:val="20"/>
          <w:lang w:eastAsia="nb-NO"/>
        </w:rPr>
        <w:t xml:space="preserve">, sak </w:t>
      </w:r>
      <w:r w:rsidR="00047FFC">
        <w:rPr>
          <w:rFonts w:eastAsia="Times New Roman" w:cs="Arial"/>
          <w:sz w:val="18"/>
          <w:szCs w:val="20"/>
          <w:lang w:eastAsia="nb-NO"/>
        </w:rPr>
        <w:t>81/23</w:t>
      </w:r>
    </w:p>
    <w:p w14:paraId="4B21949B" w14:textId="592C213D" w:rsidR="00293E0C" w:rsidRPr="00F23A91" w:rsidRDefault="00293E0C" w:rsidP="00D26BCA">
      <w:pPr>
        <w:overflowPunct w:val="0"/>
        <w:autoSpaceDE w:val="0"/>
        <w:autoSpaceDN w:val="0"/>
        <w:adjustRightInd w:val="0"/>
        <w:spacing w:after="0" w:line="240" w:lineRule="auto"/>
        <w:textAlignment w:val="baseline"/>
        <w:rPr>
          <w:rFonts w:eastAsia="Times New Roman" w:cs="Arial"/>
          <w:sz w:val="18"/>
          <w:szCs w:val="20"/>
          <w:lang w:eastAsia="nb-NO"/>
        </w:rPr>
      </w:pPr>
      <w:r>
        <w:rPr>
          <w:rFonts w:eastAsia="Times New Roman" w:cs="Arial"/>
          <w:sz w:val="18"/>
          <w:szCs w:val="20"/>
          <w:lang w:eastAsia="nb-NO"/>
        </w:rPr>
        <w:t xml:space="preserve">1. gangsbehandling i formannskapets strategi og plan, </w:t>
      </w:r>
      <w:r w:rsidR="00047FFC">
        <w:rPr>
          <w:rFonts w:eastAsia="Times New Roman" w:cs="Arial"/>
          <w:sz w:val="18"/>
          <w:szCs w:val="20"/>
          <w:lang w:eastAsia="nb-NO"/>
        </w:rPr>
        <w:t>29.11.2023</w:t>
      </w:r>
      <w:r w:rsidR="00047FFC" w:rsidRPr="00F23A91">
        <w:rPr>
          <w:rFonts w:eastAsia="Times New Roman" w:cs="Arial"/>
          <w:sz w:val="18"/>
          <w:szCs w:val="20"/>
          <w:lang w:eastAsia="nb-NO"/>
        </w:rPr>
        <w:t xml:space="preserve">, sak </w:t>
      </w:r>
      <w:r w:rsidR="005E4393">
        <w:rPr>
          <w:rFonts w:eastAsia="Times New Roman" w:cs="Arial"/>
          <w:sz w:val="18"/>
          <w:szCs w:val="20"/>
          <w:lang w:eastAsia="nb-NO"/>
        </w:rPr>
        <w:t>62</w:t>
      </w:r>
      <w:r w:rsidR="00047FFC">
        <w:rPr>
          <w:rFonts w:eastAsia="Times New Roman" w:cs="Arial"/>
          <w:sz w:val="18"/>
          <w:szCs w:val="20"/>
          <w:lang w:eastAsia="nb-NO"/>
        </w:rPr>
        <w:t>/23</w:t>
      </w:r>
    </w:p>
    <w:p w14:paraId="624EE9C1"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 xml:space="preserve">Høring og offentlig ettersyn </w:t>
      </w:r>
      <w:r w:rsidRPr="00F23A91">
        <w:rPr>
          <w:rFonts w:eastAsia="Times New Roman" w:cs="Arial"/>
          <w:sz w:val="18"/>
          <w:szCs w:val="20"/>
          <w:highlight w:val="yellow"/>
          <w:lang w:eastAsia="nb-NO"/>
        </w:rPr>
        <w:t>DATO - DATO</w:t>
      </w:r>
      <w:r w:rsidRPr="00F23A91">
        <w:rPr>
          <w:rFonts w:eastAsia="Times New Roman" w:cs="Arial"/>
          <w:sz w:val="18"/>
          <w:szCs w:val="20"/>
          <w:lang w:eastAsia="nb-NO"/>
        </w:rPr>
        <w:t>.</w:t>
      </w:r>
    </w:p>
    <w:p w14:paraId="086A7D17"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2</w:t>
      </w:r>
      <w:r w:rsidR="00EB6598" w:rsidRPr="00F23A91">
        <w:rPr>
          <w:rFonts w:eastAsia="Times New Roman" w:cs="Arial"/>
          <w:sz w:val="18"/>
          <w:szCs w:val="20"/>
          <w:lang w:eastAsia="nb-NO"/>
        </w:rPr>
        <w:t>. gangs</w:t>
      </w:r>
      <w:r w:rsidRPr="00F23A91">
        <w:rPr>
          <w:rFonts w:eastAsia="Times New Roman" w:cs="Arial"/>
          <w:sz w:val="18"/>
          <w:szCs w:val="20"/>
          <w:lang w:eastAsia="nb-NO"/>
        </w:rPr>
        <w:t>behandling i hovedutvalget for miljø- og arealforvaltning</w:t>
      </w:r>
      <w:r w:rsidRPr="00F23A91">
        <w:rPr>
          <w:rFonts w:eastAsia="Times New Roman" w:cs="Arial"/>
          <w:sz w:val="18"/>
          <w:szCs w:val="20"/>
          <w:highlight w:val="yellow"/>
          <w:lang w:eastAsia="nb-NO"/>
        </w:rPr>
        <w:t xml:space="preserve"> DATO</w:t>
      </w:r>
      <w:r w:rsidRPr="00F23A91">
        <w:rPr>
          <w:rFonts w:eastAsia="Times New Roman" w:cs="Arial"/>
          <w:sz w:val="18"/>
          <w:szCs w:val="20"/>
          <w:lang w:eastAsia="nb-NO"/>
        </w:rPr>
        <w:t xml:space="preserve">, sak </w:t>
      </w:r>
      <w:r w:rsidRPr="00F23A91">
        <w:rPr>
          <w:rFonts w:eastAsia="Times New Roman" w:cs="Arial"/>
          <w:sz w:val="18"/>
          <w:szCs w:val="20"/>
          <w:highlight w:val="yellow"/>
          <w:lang w:eastAsia="nb-NO"/>
        </w:rPr>
        <w:t>BHNR</w:t>
      </w:r>
    </w:p>
    <w:p w14:paraId="784D8503"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2. gangsbehandling i formannskapet</w:t>
      </w:r>
      <w:r w:rsidR="00293E0C">
        <w:rPr>
          <w:rFonts w:eastAsia="Times New Roman" w:cs="Arial"/>
          <w:sz w:val="18"/>
          <w:szCs w:val="20"/>
          <w:lang w:eastAsia="nb-NO"/>
        </w:rPr>
        <w:t>s strategi og plan,</w:t>
      </w:r>
      <w:r w:rsidRPr="00F23A91">
        <w:rPr>
          <w:rFonts w:eastAsia="Times New Roman" w:cs="Arial"/>
          <w:sz w:val="18"/>
          <w:szCs w:val="20"/>
          <w:lang w:eastAsia="nb-NO"/>
        </w:rPr>
        <w:t xml:space="preserve"> </w:t>
      </w:r>
      <w:r w:rsidRPr="00F23A91">
        <w:rPr>
          <w:rFonts w:eastAsia="Times New Roman" w:cs="Arial"/>
          <w:sz w:val="18"/>
          <w:szCs w:val="20"/>
          <w:highlight w:val="yellow"/>
          <w:lang w:eastAsia="nb-NO"/>
        </w:rPr>
        <w:t>DATO</w:t>
      </w:r>
      <w:r w:rsidRPr="00F23A91">
        <w:rPr>
          <w:rFonts w:eastAsia="Times New Roman" w:cs="Arial"/>
          <w:sz w:val="18"/>
          <w:szCs w:val="20"/>
          <w:lang w:eastAsia="nb-NO"/>
        </w:rPr>
        <w:t xml:space="preserve">, sak </w:t>
      </w:r>
      <w:r w:rsidRPr="00F23A91">
        <w:rPr>
          <w:rFonts w:eastAsia="Times New Roman" w:cs="Arial"/>
          <w:sz w:val="18"/>
          <w:szCs w:val="20"/>
          <w:highlight w:val="yellow"/>
          <w:lang w:eastAsia="nb-NO"/>
        </w:rPr>
        <w:t>BHNR</w:t>
      </w:r>
    </w:p>
    <w:p w14:paraId="50F4C3FE"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 xml:space="preserve">Vedtak i kommunestyret </w:t>
      </w:r>
      <w:r w:rsidRPr="00F23A91">
        <w:rPr>
          <w:rFonts w:eastAsia="Times New Roman" w:cs="Arial"/>
          <w:sz w:val="18"/>
          <w:szCs w:val="20"/>
          <w:highlight w:val="yellow"/>
          <w:lang w:eastAsia="nb-NO"/>
        </w:rPr>
        <w:t>DATO</w:t>
      </w:r>
      <w:r w:rsidRPr="00F23A91">
        <w:rPr>
          <w:rFonts w:eastAsia="Times New Roman" w:cs="Arial"/>
          <w:sz w:val="18"/>
          <w:szCs w:val="20"/>
          <w:lang w:eastAsia="nb-NO"/>
        </w:rPr>
        <w:t xml:space="preserve">, sak </w:t>
      </w:r>
      <w:r w:rsidRPr="00F23A91">
        <w:rPr>
          <w:rFonts w:eastAsia="Times New Roman" w:cs="Arial"/>
          <w:sz w:val="18"/>
          <w:szCs w:val="20"/>
          <w:highlight w:val="yellow"/>
          <w:lang w:eastAsia="nb-NO"/>
        </w:rPr>
        <w:t>BHNR</w:t>
      </w:r>
    </w:p>
    <w:p w14:paraId="590FC382" w14:textId="77777777" w:rsidR="00F24E72" w:rsidRPr="00F24E72" w:rsidRDefault="00F24E72" w:rsidP="00D26BCA">
      <w:pPr>
        <w:pBdr>
          <w:bottom w:val="single" w:sz="6" w:space="1" w:color="auto"/>
        </w:pBdr>
        <w:overflowPunct w:val="0"/>
        <w:autoSpaceDE w:val="0"/>
        <w:autoSpaceDN w:val="0"/>
        <w:adjustRightInd w:val="0"/>
        <w:spacing w:after="0" w:line="240" w:lineRule="auto"/>
        <w:textAlignment w:val="baseline"/>
        <w:rPr>
          <w:rFonts w:ascii="Pragmatica" w:eastAsia="Times New Roman" w:hAnsi="Pragmatica" w:cs="Times New Roman"/>
          <w:sz w:val="18"/>
          <w:szCs w:val="20"/>
          <w:lang w:eastAsia="nb-NO"/>
        </w:rPr>
      </w:pPr>
    </w:p>
    <w:p w14:paraId="4CCC4311" w14:textId="77777777" w:rsidR="00F24E72" w:rsidRPr="00F24E72" w:rsidRDefault="00F24E72" w:rsidP="00D26BCA">
      <w:pPr>
        <w:overflowPunct w:val="0"/>
        <w:autoSpaceDE w:val="0"/>
        <w:autoSpaceDN w:val="0"/>
        <w:adjustRightInd w:val="0"/>
        <w:spacing w:after="0" w:line="240" w:lineRule="auto"/>
        <w:textAlignment w:val="baseline"/>
        <w:rPr>
          <w:rFonts w:ascii="Pragmatica" w:eastAsia="Times New Roman" w:hAnsi="Pragmatica" w:cs="Times New Roman"/>
          <w:sz w:val="18"/>
          <w:szCs w:val="20"/>
          <w:lang w:eastAsia="nb-NO"/>
        </w:rPr>
      </w:pPr>
    </w:p>
    <w:p w14:paraId="5335D225"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Endringsliste: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6095"/>
        <w:gridCol w:w="1276"/>
        <w:gridCol w:w="1132"/>
      </w:tblGrid>
      <w:tr w:rsidR="00F24E72" w:rsidRPr="00F23A91" w14:paraId="1A4E5511" w14:textId="77777777" w:rsidTr="00C90CF9">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C5B9"/>
          </w:tcPr>
          <w:p w14:paraId="52CBAFA7" w14:textId="77777777" w:rsidR="00F24E72" w:rsidRPr="00F23A91" w:rsidRDefault="005502B4"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Nr.</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D4CB"/>
          </w:tcPr>
          <w:p w14:paraId="6B1E8E2E" w14:textId="77777777" w:rsidR="00F24E72" w:rsidRPr="00F23A91" w:rsidRDefault="005502B4"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E</w:t>
            </w:r>
            <w:r w:rsidR="00F24E72" w:rsidRPr="00F23A91">
              <w:rPr>
                <w:rFonts w:eastAsia="Times New Roman" w:cs="Arial"/>
                <w:sz w:val="18"/>
                <w:szCs w:val="20"/>
                <w:lang w:eastAsia="nb-NO"/>
              </w:rPr>
              <w:t xml:space="preserve">ndring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DE9"/>
          </w:tcPr>
          <w:p w14:paraId="0E4165DD" w14:textId="77777777" w:rsidR="00F24E72" w:rsidRPr="00F23A91" w:rsidRDefault="005502B4"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D</w:t>
            </w:r>
            <w:r w:rsidR="00F24E72" w:rsidRPr="00F23A91">
              <w:rPr>
                <w:rFonts w:eastAsia="Times New Roman" w:cs="Arial"/>
                <w:sz w:val="18"/>
                <w:szCs w:val="20"/>
                <w:lang w:eastAsia="nb-NO"/>
              </w:rPr>
              <w:t xml:space="preserve">ato </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F5F4"/>
          </w:tcPr>
          <w:p w14:paraId="7DED792B" w14:textId="77777777" w:rsidR="00F24E72" w:rsidRPr="00F23A91" w:rsidRDefault="005502B4"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S</w:t>
            </w:r>
            <w:r w:rsidR="00F24E72" w:rsidRPr="00F23A91">
              <w:rPr>
                <w:rFonts w:eastAsia="Times New Roman" w:cs="Arial"/>
                <w:sz w:val="18"/>
                <w:szCs w:val="20"/>
                <w:lang w:eastAsia="nb-NO"/>
              </w:rPr>
              <w:t>ign</w:t>
            </w:r>
            <w:r w:rsidRPr="00F23A91">
              <w:rPr>
                <w:rFonts w:eastAsia="Times New Roman" w:cs="Arial"/>
                <w:sz w:val="18"/>
                <w:szCs w:val="20"/>
                <w:lang w:eastAsia="nb-NO"/>
              </w:rPr>
              <w:t>.</w:t>
            </w:r>
          </w:p>
        </w:tc>
      </w:tr>
      <w:tr w:rsidR="00F24E72" w:rsidRPr="00F23A91" w14:paraId="4873D841" w14:textId="77777777" w:rsidTr="00C90CF9">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C5B9"/>
          </w:tcPr>
          <w:p w14:paraId="4A223D20"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F23A91">
              <w:rPr>
                <w:rFonts w:eastAsia="Times New Roman" w:cs="Arial"/>
                <w:sz w:val="18"/>
                <w:szCs w:val="20"/>
                <w:lang w:eastAsia="nb-NO"/>
              </w:rPr>
              <w:t>01</w:t>
            </w: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D4CB"/>
          </w:tcPr>
          <w:p w14:paraId="1E8FC733" w14:textId="03DB0643" w:rsidR="00F24E72" w:rsidRPr="00F23A91" w:rsidRDefault="00584BE3" w:rsidP="00D26BCA">
            <w:pPr>
              <w:overflowPunct w:val="0"/>
              <w:autoSpaceDE w:val="0"/>
              <w:autoSpaceDN w:val="0"/>
              <w:adjustRightInd w:val="0"/>
              <w:spacing w:after="0" w:line="240" w:lineRule="auto"/>
              <w:textAlignment w:val="baseline"/>
              <w:rPr>
                <w:rFonts w:eastAsia="Times New Roman" w:cs="Arial"/>
                <w:sz w:val="18"/>
                <w:szCs w:val="20"/>
                <w:lang w:eastAsia="nb-NO"/>
              </w:rPr>
            </w:pPr>
            <w:r>
              <w:rPr>
                <w:rFonts w:eastAsia="Times New Roman" w:cs="Arial"/>
                <w:sz w:val="18"/>
                <w:szCs w:val="20"/>
                <w:lang w:eastAsia="nb-NO"/>
              </w:rPr>
              <w:t>Endring iht</w:t>
            </w:r>
            <w:r w:rsidR="00B94EFB">
              <w:rPr>
                <w:rFonts w:eastAsia="Times New Roman" w:cs="Arial"/>
                <w:sz w:val="18"/>
                <w:szCs w:val="20"/>
                <w:lang w:eastAsia="nb-NO"/>
              </w:rPr>
              <w:t xml:space="preserve">. vedtak </w:t>
            </w:r>
            <w:r w:rsidR="00B70AB1">
              <w:rPr>
                <w:rFonts w:eastAsia="Times New Roman" w:cs="Arial"/>
                <w:sz w:val="18"/>
                <w:szCs w:val="20"/>
                <w:lang w:eastAsia="nb-NO"/>
              </w:rPr>
              <w:t xml:space="preserve">i </w:t>
            </w:r>
            <w:r w:rsidR="00B94EFB" w:rsidRPr="00B94EFB">
              <w:rPr>
                <w:rFonts w:eastAsia="Times New Roman" w:cs="Arial"/>
                <w:sz w:val="18"/>
                <w:szCs w:val="20"/>
                <w:lang w:eastAsia="nb-NO"/>
              </w:rPr>
              <w:t>Formannskapets Strategi og plan</w:t>
            </w:r>
            <w:r w:rsidR="00B70AB1">
              <w:rPr>
                <w:rFonts w:eastAsia="Times New Roman" w:cs="Arial"/>
                <w:sz w:val="18"/>
                <w:szCs w:val="20"/>
                <w:lang w:eastAsia="nb-NO"/>
              </w:rPr>
              <w:t xml:space="preserve">, sak </w:t>
            </w:r>
            <w:r w:rsidR="00B94EFB" w:rsidRPr="00B94EFB">
              <w:rPr>
                <w:rFonts w:eastAsia="Times New Roman" w:cs="Arial"/>
                <w:sz w:val="18"/>
                <w:szCs w:val="20"/>
                <w:lang w:eastAsia="nb-NO"/>
              </w:rPr>
              <w:t>62/2</w:t>
            </w:r>
            <w:r w:rsidR="00B70AB1">
              <w:rPr>
                <w:rFonts w:eastAsia="Times New Roman" w:cs="Arial"/>
                <w:sz w:val="18"/>
                <w:szCs w:val="20"/>
                <w:lang w:eastAsia="nb-NO"/>
              </w:rPr>
              <w:t>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DE9"/>
          </w:tcPr>
          <w:p w14:paraId="0CD9A973" w14:textId="535F345C" w:rsidR="00F24E72" w:rsidRPr="00F23A91" w:rsidRDefault="00B94EFB" w:rsidP="00D26BCA">
            <w:pPr>
              <w:overflowPunct w:val="0"/>
              <w:autoSpaceDE w:val="0"/>
              <w:autoSpaceDN w:val="0"/>
              <w:adjustRightInd w:val="0"/>
              <w:spacing w:after="0" w:line="240" w:lineRule="auto"/>
              <w:textAlignment w:val="baseline"/>
              <w:rPr>
                <w:rFonts w:eastAsia="Times New Roman" w:cs="Arial"/>
                <w:sz w:val="18"/>
                <w:szCs w:val="20"/>
                <w:lang w:eastAsia="nb-NO"/>
              </w:rPr>
            </w:pPr>
            <w:r w:rsidRPr="00116876">
              <w:rPr>
                <w:rFonts w:eastAsia="Times New Roman" w:cs="Arial"/>
                <w:sz w:val="18"/>
                <w:szCs w:val="20"/>
                <w:lang w:eastAsia="nb-NO"/>
              </w:rPr>
              <w:t>11.12.2023</w:t>
            </w: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F5F4"/>
          </w:tcPr>
          <w:p w14:paraId="154663EB" w14:textId="0E74580C" w:rsidR="00F24E72" w:rsidRPr="00F23A91" w:rsidRDefault="00B94EFB" w:rsidP="00D26BCA">
            <w:pPr>
              <w:overflowPunct w:val="0"/>
              <w:autoSpaceDE w:val="0"/>
              <w:autoSpaceDN w:val="0"/>
              <w:adjustRightInd w:val="0"/>
              <w:spacing w:after="0" w:line="240" w:lineRule="auto"/>
              <w:textAlignment w:val="baseline"/>
              <w:rPr>
                <w:rFonts w:eastAsia="Times New Roman" w:cs="Arial"/>
                <w:sz w:val="18"/>
                <w:szCs w:val="20"/>
                <w:lang w:eastAsia="nb-NO"/>
              </w:rPr>
            </w:pPr>
            <w:r>
              <w:rPr>
                <w:rFonts w:eastAsia="Times New Roman" w:cs="Arial"/>
                <w:sz w:val="18"/>
                <w:szCs w:val="20"/>
                <w:lang w:eastAsia="nb-NO"/>
              </w:rPr>
              <w:t>MBH</w:t>
            </w:r>
          </w:p>
        </w:tc>
      </w:tr>
      <w:tr w:rsidR="00F24E72" w:rsidRPr="00F23A91" w14:paraId="71DBF2F2" w14:textId="77777777" w:rsidTr="00C90CF9">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C5B9"/>
          </w:tcPr>
          <w:p w14:paraId="1F3C240F"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p>
        </w:tc>
        <w:tc>
          <w:tcPr>
            <w:tcW w:w="60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5D4CB"/>
          </w:tcPr>
          <w:p w14:paraId="6140233F"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DE9"/>
          </w:tcPr>
          <w:p w14:paraId="749512E2"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p>
        </w:tc>
        <w:tc>
          <w:tcPr>
            <w:tcW w:w="11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F5F4"/>
          </w:tcPr>
          <w:p w14:paraId="160250A1" w14:textId="77777777" w:rsidR="00F24E72" w:rsidRPr="00F23A91" w:rsidRDefault="00F24E72" w:rsidP="00D26BCA">
            <w:pPr>
              <w:overflowPunct w:val="0"/>
              <w:autoSpaceDE w:val="0"/>
              <w:autoSpaceDN w:val="0"/>
              <w:adjustRightInd w:val="0"/>
              <w:spacing w:after="0" w:line="240" w:lineRule="auto"/>
              <w:textAlignment w:val="baseline"/>
              <w:rPr>
                <w:rFonts w:eastAsia="Times New Roman" w:cs="Arial"/>
                <w:sz w:val="18"/>
                <w:szCs w:val="20"/>
                <w:lang w:eastAsia="nb-NO"/>
              </w:rPr>
            </w:pPr>
          </w:p>
        </w:tc>
      </w:tr>
    </w:tbl>
    <w:p w14:paraId="17F9F416" w14:textId="31F8FECE" w:rsidR="004E1B0F" w:rsidRPr="004E1B0F" w:rsidRDefault="00F24E72" w:rsidP="00D26BCA">
      <w:pPr>
        <w:overflowPunct w:val="0"/>
        <w:autoSpaceDE w:val="0"/>
        <w:autoSpaceDN w:val="0"/>
        <w:adjustRightInd w:val="0"/>
        <w:spacing w:after="0" w:line="240" w:lineRule="auto"/>
        <w:textAlignment w:val="baseline"/>
        <w:rPr>
          <w:rFonts w:eastAsia="Times New Roman" w:cs="Arial"/>
          <w:i/>
          <w:sz w:val="18"/>
          <w:szCs w:val="20"/>
          <w:lang w:eastAsia="nb-NO"/>
        </w:rPr>
      </w:pPr>
      <w:r w:rsidRPr="00F23A91">
        <w:rPr>
          <w:rFonts w:eastAsia="Times New Roman" w:cs="Arial"/>
          <w:i/>
          <w:sz w:val="18"/>
          <w:szCs w:val="20"/>
          <w:lang w:eastAsia="nb-NO"/>
        </w:rPr>
        <w:t>Innholdet i endringslisten fjernes når planen er endelig vedtatt. Etter vedtak brukes lista til informasjon om planendringer, både ordinære og endringer</w:t>
      </w:r>
      <w:r w:rsidR="0012616F">
        <w:rPr>
          <w:rFonts w:eastAsia="Times New Roman" w:cs="Arial"/>
          <w:i/>
          <w:sz w:val="18"/>
          <w:szCs w:val="20"/>
          <w:lang w:eastAsia="nb-NO"/>
        </w:rPr>
        <w:t xml:space="preserve"> etter forenklet prosess</w:t>
      </w:r>
      <w:r w:rsidRPr="00F23A91">
        <w:rPr>
          <w:rFonts w:eastAsia="Times New Roman" w:cs="Arial"/>
          <w:i/>
          <w:sz w:val="18"/>
          <w:szCs w:val="20"/>
          <w:lang w:eastAsia="nb-NO"/>
        </w:rPr>
        <w:t>.</w:t>
      </w:r>
    </w:p>
    <w:p w14:paraId="65CB0FB8" w14:textId="7879969D" w:rsidR="00833729" w:rsidRDefault="00871D26" w:rsidP="002056AB">
      <w:pPr>
        <w:pStyle w:val="Overskrift1"/>
      </w:pPr>
      <w:r w:rsidRPr="002056AB">
        <w:t>Planens</w:t>
      </w:r>
      <w:r>
        <w:t xml:space="preserve"> hensikt</w:t>
      </w:r>
    </w:p>
    <w:p w14:paraId="26196845" w14:textId="0DD95DA1" w:rsidR="009453D5" w:rsidRPr="002056AB" w:rsidRDefault="006768A4" w:rsidP="002056AB">
      <w:pPr>
        <w:pStyle w:val="Avsnitt3"/>
        <w:rPr>
          <w:rStyle w:val="normaltextrun"/>
        </w:rPr>
      </w:pPr>
      <w:r w:rsidRPr="002056AB">
        <w:rPr>
          <w:rStyle w:val="normaltextrun"/>
        </w:rPr>
        <w:t>Hensikten med planen er å legge til rette for variert boligbebyggelse</w:t>
      </w:r>
      <w:r w:rsidR="00922976" w:rsidRPr="002056AB">
        <w:rPr>
          <w:rStyle w:val="normaltextrun"/>
        </w:rPr>
        <w:t xml:space="preserve"> i</w:t>
      </w:r>
      <w:r w:rsidR="00F55035" w:rsidRPr="002056AB">
        <w:rPr>
          <w:rStyle w:val="normaltextrun"/>
        </w:rPr>
        <w:t xml:space="preserve"> Haugsbygd</w:t>
      </w:r>
      <w:r w:rsidR="007D761B" w:rsidRPr="002056AB">
        <w:rPr>
          <w:rStyle w:val="normaltextrun"/>
        </w:rPr>
        <w:t>,</w:t>
      </w:r>
      <w:r w:rsidR="00A71118" w:rsidRPr="002056AB">
        <w:rPr>
          <w:rStyle w:val="normaltextrun"/>
        </w:rPr>
        <w:t xml:space="preserve"> med </w:t>
      </w:r>
      <w:r w:rsidRPr="002056AB">
        <w:rPr>
          <w:rStyle w:val="normaltextrun"/>
        </w:rPr>
        <w:t>eneboliger, kjedede boliger, rekkehus og leilighetsbygg</w:t>
      </w:r>
      <w:r w:rsidR="00900EE3" w:rsidRPr="002056AB">
        <w:rPr>
          <w:rStyle w:val="normaltextrun"/>
        </w:rPr>
        <w:t>.</w:t>
      </w:r>
      <w:r w:rsidR="00492435" w:rsidRPr="002056AB">
        <w:rPr>
          <w:rStyle w:val="normaltextrun"/>
        </w:rPr>
        <w:t xml:space="preserve"> </w:t>
      </w:r>
    </w:p>
    <w:p w14:paraId="6C127AE7" w14:textId="1A260213" w:rsidR="002F4EDC" w:rsidRPr="002056AB" w:rsidRDefault="006768A4" w:rsidP="002056AB">
      <w:pPr>
        <w:pStyle w:val="Avsnitt3"/>
      </w:pPr>
      <w:r w:rsidRPr="002056AB">
        <w:rPr>
          <w:rStyle w:val="normaltextrun"/>
        </w:rPr>
        <w:t xml:space="preserve">Småhusbebyggelsen </w:t>
      </w:r>
      <w:r w:rsidR="00CA5E0C" w:rsidRPr="002056AB">
        <w:rPr>
          <w:rStyle w:val="normaltextrun"/>
        </w:rPr>
        <w:t xml:space="preserve">og leilighetsbebyggelse </w:t>
      </w:r>
      <w:r w:rsidRPr="002056AB">
        <w:rPr>
          <w:rStyle w:val="normaltextrun"/>
        </w:rPr>
        <w:t>er planlagt i opptil 3 etasjer</w:t>
      </w:r>
      <w:r w:rsidR="00CA5E0C" w:rsidRPr="002056AB">
        <w:rPr>
          <w:rStyle w:val="normaltextrun"/>
        </w:rPr>
        <w:t>.</w:t>
      </w:r>
    </w:p>
    <w:p w14:paraId="6C4FC8FE" w14:textId="5413EE65" w:rsidR="00DD501A" w:rsidRPr="002056AB" w:rsidRDefault="00DD501A" w:rsidP="002056AB">
      <w:pPr>
        <w:pStyle w:val="Overskrift1"/>
      </w:pPr>
      <w:r w:rsidRPr="002056AB">
        <w:t>Rekkefølgebestemmelser</w:t>
      </w:r>
      <w:r w:rsidR="0012582E" w:rsidRPr="002056AB">
        <w:t xml:space="preserve"> (</w:t>
      </w:r>
      <w:r w:rsidR="008D735B" w:rsidRPr="002056AB">
        <w:t xml:space="preserve">pbl </w:t>
      </w:r>
      <w:r w:rsidR="0012582E" w:rsidRPr="002056AB">
        <w:t xml:space="preserve">§12-7 </w:t>
      </w:r>
      <w:r w:rsidR="008D735B" w:rsidRPr="002056AB">
        <w:t xml:space="preserve">punkt </w:t>
      </w:r>
      <w:r w:rsidR="0012582E" w:rsidRPr="002056AB">
        <w:t>10)</w:t>
      </w:r>
    </w:p>
    <w:p w14:paraId="5C124821" w14:textId="2E47FAD4" w:rsidR="00DD501A" w:rsidRPr="002056AB" w:rsidRDefault="00DD501A" w:rsidP="002056AB">
      <w:pPr>
        <w:pStyle w:val="Overskrift3"/>
      </w:pPr>
      <w:r w:rsidRPr="002056AB">
        <w:t>Før rammetillatelse</w:t>
      </w:r>
    </w:p>
    <w:p w14:paraId="7C3C5A52" w14:textId="62530590" w:rsidR="000037A9" w:rsidRDefault="001307D9" w:rsidP="00B21C16">
      <w:pPr>
        <w:pStyle w:val="Avsnitt3"/>
      </w:pPr>
      <w:r w:rsidRPr="002056AB">
        <w:t>Før det kan gis rammetillatelse for bygging av</w:t>
      </w:r>
      <w:r w:rsidR="00812881" w:rsidRPr="002056AB">
        <w:t xml:space="preserve"> parkeringsanlegg,</w:t>
      </w:r>
      <w:r w:rsidRPr="002056AB">
        <w:t xml:space="preserve"> samferdsel- og tekniske anlegg innenfor planområdet, skal det foreligge plan for anleggstrafikk.</w:t>
      </w:r>
    </w:p>
    <w:p w14:paraId="4EBC8AD4" w14:textId="77777777" w:rsidR="00B21C16" w:rsidRPr="00B21C16" w:rsidRDefault="00B21C16" w:rsidP="00B21C16">
      <w:pPr>
        <w:pStyle w:val="Avsnitt3"/>
      </w:pPr>
    </w:p>
    <w:p w14:paraId="437938BC" w14:textId="03C4EC4B" w:rsidR="007D66EC" w:rsidRPr="002056AB" w:rsidRDefault="000C75E8" w:rsidP="002056AB">
      <w:pPr>
        <w:pStyle w:val="Avsnitt3"/>
      </w:pPr>
      <w:r w:rsidRPr="002056AB">
        <w:t>Før det kan gis rammetillatelse fo</w:t>
      </w:r>
      <w:r w:rsidR="00917635" w:rsidRPr="002056AB">
        <w:t>r</w:t>
      </w:r>
      <w:r w:rsidR="005B5D69" w:rsidRPr="002056AB">
        <w:t xml:space="preserve"> bygging av</w:t>
      </w:r>
      <w:r w:rsidR="00917635" w:rsidRPr="002056AB">
        <w:t xml:space="preserve"> </w:t>
      </w:r>
      <w:r w:rsidR="005D4C73" w:rsidRPr="002056AB">
        <w:t>parkeringsanlegg</w:t>
      </w:r>
      <w:r w:rsidR="007E7F5B" w:rsidRPr="002056AB">
        <w:t xml:space="preserve">, </w:t>
      </w:r>
      <w:r w:rsidRPr="002056AB">
        <w:t>samferdsel- og tekniske anlegg innenfor planområdet,</w:t>
      </w:r>
      <w:r w:rsidR="007E2AF9" w:rsidRPr="002056AB">
        <w:t xml:space="preserve"> </w:t>
      </w:r>
      <w:r w:rsidR="00DF144F" w:rsidRPr="002056AB">
        <w:t>skal det redegjøres for hvordan massehåndtering er planlagt gjennomført. Overskuddsmasser skal leveres til godkjent deponi.</w:t>
      </w:r>
    </w:p>
    <w:p w14:paraId="19B4963F" w14:textId="476A5D13" w:rsidR="00DD501A" w:rsidRDefault="00DD501A" w:rsidP="00B21C16">
      <w:pPr>
        <w:pStyle w:val="Overskrift3"/>
        <w:numPr>
          <w:ilvl w:val="1"/>
          <w:numId w:val="9"/>
        </w:numPr>
      </w:pPr>
      <w:r>
        <w:t xml:space="preserve">Før </w:t>
      </w:r>
      <w:r w:rsidRPr="00D54F2D">
        <w:t>igangsettingstillatelse</w:t>
      </w:r>
    </w:p>
    <w:p w14:paraId="30199EEE" w14:textId="061E3F67" w:rsidR="00C350A1" w:rsidRPr="00094514" w:rsidRDefault="00C350A1" w:rsidP="00094514">
      <w:pPr>
        <w:pStyle w:val="Avsnitt3"/>
      </w:pPr>
      <w:bookmarkStart w:id="0" w:name="_Hlk153179036"/>
      <w:r w:rsidRPr="00094514">
        <w:t xml:space="preserve">Før det kan gis igangsettingstillatelse for bygging </w:t>
      </w:r>
      <w:r w:rsidR="00812881" w:rsidRPr="00094514">
        <w:t>av parkeringsanlegg,</w:t>
      </w:r>
      <w:r w:rsidRPr="00094514">
        <w:t xml:space="preserve"> samferdsel- og tekniske anlegg innenfor planområdet, skal det</w:t>
      </w:r>
      <w:bookmarkEnd w:id="0"/>
      <w:r w:rsidRPr="00094514">
        <w:t xml:space="preserve"> foreligge plan for anleggstrafikk. </w:t>
      </w:r>
    </w:p>
    <w:p w14:paraId="57CE54E3" w14:textId="77777777" w:rsidR="00EB6370" w:rsidRPr="00094514" w:rsidRDefault="00EB6370" w:rsidP="00094514">
      <w:pPr>
        <w:pStyle w:val="Avsnitt3"/>
      </w:pPr>
    </w:p>
    <w:p w14:paraId="64379513" w14:textId="09B7AD41" w:rsidR="00CC2A63" w:rsidRPr="00094514" w:rsidRDefault="00CC2A63" w:rsidP="00094514">
      <w:pPr>
        <w:pStyle w:val="Avsnitt3"/>
      </w:pPr>
      <w:r w:rsidRPr="00094514">
        <w:t>Før det kan gis igangsettingstillatelse for bygging av</w:t>
      </w:r>
      <w:r w:rsidR="00812881" w:rsidRPr="00094514">
        <w:t xml:space="preserve"> parkeringsanlegg,</w:t>
      </w:r>
      <w:r w:rsidRPr="00094514">
        <w:t xml:space="preserve"> </w:t>
      </w:r>
      <w:r w:rsidR="00352934" w:rsidRPr="00094514">
        <w:t xml:space="preserve">samferdsel- og tekniske anlegg </w:t>
      </w:r>
      <w:r w:rsidRPr="00094514">
        <w:t>innenfor planområdet</w:t>
      </w:r>
      <w:r w:rsidR="00275B1B" w:rsidRPr="00094514">
        <w:t xml:space="preserve">, </w:t>
      </w:r>
      <w:r w:rsidRPr="00094514">
        <w:t>skal det foreligge utbyggingsavtale hvor det avklares hvem som har vedlikeholdsansvar.</w:t>
      </w:r>
    </w:p>
    <w:p w14:paraId="435ED504" w14:textId="77777777" w:rsidR="00CC2A63" w:rsidRPr="00094514" w:rsidRDefault="00CC2A63" w:rsidP="00094514">
      <w:pPr>
        <w:pStyle w:val="Avsnitt3"/>
      </w:pPr>
    </w:p>
    <w:p w14:paraId="281ECF80" w14:textId="74E9FFD7" w:rsidR="00CC2A63" w:rsidRPr="00094514" w:rsidRDefault="00DF7B66" w:rsidP="00094514">
      <w:pPr>
        <w:pStyle w:val="Avsnitt3"/>
      </w:pPr>
      <w:r w:rsidRPr="00094514">
        <w:t xml:space="preserve">Før det kan gis igangsettingstillatelse for bygging av samferdsel- og tekniske anlegg som skal overtas av </w:t>
      </w:r>
      <w:r w:rsidR="00A840B3" w:rsidRPr="00094514">
        <w:t>offentlige</w:t>
      </w:r>
      <w:r w:rsidR="005928FA" w:rsidRPr="00094514">
        <w:t xml:space="preserve"> etater</w:t>
      </w:r>
      <w:r w:rsidRPr="00094514">
        <w:t xml:space="preserve">, skal </w:t>
      </w:r>
      <w:r w:rsidR="00CC2A63" w:rsidRPr="00094514">
        <w:t>tekniske planer være godkjent</w:t>
      </w:r>
      <w:r w:rsidR="00C575BA" w:rsidRPr="00094514">
        <w:t xml:space="preserve">, </w:t>
      </w:r>
      <w:r w:rsidR="00CC2A63" w:rsidRPr="00094514">
        <w:t>og avtale om overtakelse foreligge.</w:t>
      </w:r>
    </w:p>
    <w:p w14:paraId="60228D44" w14:textId="77777777" w:rsidR="008C05C4" w:rsidRPr="00094514" w:rsidRDefault="008C05C4" w:rsidP="00094514">
      <w:pPr>
        <w:pStyle w:val="Avsnitt3"/>
      </w:pPr>
    </w:p>
    <w:p w14:paraId="1050C1E0" w14:textId="2C4CA01F" w:rsidR="008C05C4" w:rsidRPr="00094514" w:rsidRDefault="008C05C4" w:rsidP="00094514">
      <w:pPr>
        <w:pStyle w:val="Avsnitt3"/>
      </w:pPr>
      <w:r w:rsidRPr="00094514">
        <w:t xml:space="preserve">Før det kan gis igangsettingstillatelse for bygging av </w:t>
      </w:r>
      <w:r w:rsidR="00812881" w:rsidRPr="00094514">
        <w:t xml:space="preserve">parkeringsanlegg </w:t>
      </w:r>
      <w:r w:rsidR="00F05D53" w:rsidRPr="00094514">
        <w:t xml:space="preserve">eller </w:t>
      </w:r>
      <w:r w:rsidRPr="00094514">
        <w:t>tekniske anlegg som skal overtas av private</w:t>
      </w:r>
      <w:r w:rsidR="006A56D0" w:rsidRPr="00094514">
        <w:t xml:space="preserve"> aktører</w:t>
      </w:r>
      <w:r w:rsidRPr="00094514">
        <w:t>, skal tekniske planer være godkjent, og avtale om overtakelse foreligge.</w:t>
      </w:r>
    </w:p>
    <w:p w14:paraId="34B40B66" w14:textId="77777777" w:rsidR="00E81BBD" w:rsidRPr="00094514" w:rsidRDefault="00E81BBD" w:rsidP="00094514">
      <w:pPr>
        <w:pStyle w:val="Avsnitt3"/>
      </w:pPr>
    </w:p>
    <w:p w14:paraId="15460C38" w14:textId="2B6A97C6" w:rsidR="00990B39" w:rsidRPr="00094514" w:rsidRDefault="00CC2A63" w:rsidP="00094514">
      <w:pPr>
        <w:pStyle w:val="Avsnitt3"/>
      </w:pPr>
      <w:r w:rsidRPr="00094514">
        <w:t xml:space="preserve">Før det kan gis igangsettingstillatelse for bebyggelse innenfor planområdet, </w:t>
      </w:r>
      <w:r w:rsidR="007A35BC" w:rsidRPr="00094514">
        <w:t>skal</w:t>
      </w:r>
      <w:r w:rsidR="0004361E" w:rsidRPr="00094514">
        <w:t xml:space="preserve"> </w:t>
      </w:r>
      <w:r w:rsidR="007A0DF5" w:rsidRPr="00094514">
        <w:t xml:space="preserve">samferdsel- </w:t>
      </w:r>
      <w:r w:rsidR="003A5125" w:rsidRPr="00094514">
        <w:t xml:space="preserve">og tekniske anlegg </w:t>
      </w:r>
      <w:r w:rsidR="004F666C" w:rsidRPr="00094514">
        <w:t xml:space="preserve">være </w:t>
      </w:r>
      <w:r w:rsidR="00A36D71" w:rsidRPr="00094514">
        <w:t>ferdig opparbeidet</w:t>
      </w:r>
      <w:r w:rsidR="00990B39" w:rsidRPr="00094514">
        <w:t>.</w:t>
      </w:r>
    </w:p>
    <w:p w14:paraId="39E7636A" w14:textId="77777777" w:rsidR="00D67C88" w:rsidRPr="00094514" w:rsidRDefault="00D67C88" w:rsidP="00094514">
      <w:pPr>
        <w:pStyle w:val="Avsnitt3"/>
      </w:pPr>
    </w:p>
    <w:p w14:paraId="3F72E52C" w14:textId="527A53A3" w:rsidR="00D67C88" w:rsidRPr="00094514" w:rsidRDefault="00D67C88" w:rsidP="00094514">
      <w:pPr>
        <w:pStyle w:val="Avsnitt3"/>
      </w:pPr>
      <w:r w:rsidRPr="00094514">
        <w:t>Før det kan gis igangsettingstillatelse for bebyggelse innenfor planområdet, skal luftstrekk være lagt om til jordkabler.</w:t>
      </w:r>
    </w:p>
    <w:p w14:paraId="1EEF85F4" w14:textId="77777777" w:rsidR="00EB6370" w:rsidRPr="00094514" w:rsidRDefault="00EB6370" w:rsidP="00094514">
      <w:pPr>
        <w:pStyle w:val="Avsnitt3"/>
      </w:pPr>
    </w:p>
    <w:p w14:paraId="3A5A2881" w14:textId="13C63DD7" w:rsidR="0012582E" w:rsidRPr="00094514" w:rsidRDefault="00CC2A63" w:rsidP="00094514">
      <w:pPr>
        <w:pStyle w:val="Avsnitt3"/>
        <w:rPr>
          <w:highlight w:val="yellow"/>
        </w:rPr>
      </w:pPr>
      <w:r w:rsidRPr="00094514">
        <w:t>Før det kan gis igangsettingstillatelse for bebyggelse innenfor planområdet</w:t>
      </w:r>
      <w:r w:rsidR="00990B39" w:rsidRPr="00094514">
        <w:t>,</w:t>
      </w:r>
      <w:r w:rsidRPr="00094514">
        <w:t xml:space="preserve"> skal det redegjøres for hvordan massehåndtering er planlagt gjennomført. Overskuddsmasser skal leveres til godkjent deponi.</w:t>
      </w:r>
    </w:p>
    <w:p w14:paraId="710BCD3E" w14:textId="77777777" w:rsidR="00674CE1" w:rsidRDefault="00674CE1" w:rsidP="00674CE1">
      <w:pPr>
        <w:pStyle w:val="Avsnitt3"/>
      </w:pPr>
    </w:p>
    <w:p w14:paraId="364E8890" w14:textId="1213E76D" w:rsidR="00674CE1" w:rsidRDefault="00674CE1" w:rsidP="00674CE1">
      <w:pPr>
        <w:pStyle w:val="Avsnitt3"/>
      </w:pPr>
      <w:commentRangeStart w:id="1"/>
      <w:r w:rsidRPr="00094514">
        <w:t xml:space="preserve">Før det kan gis igangsettingstillatelse for bebyggelse innenfor planområdet, skal </w:t>
      </w:r>
      <w:r w:rsidR="002110CD">
        <w:t xml:space="preserve">tilgjengelighet </w:t>
      </w:r>
      <w:r w:rsidR="00BA747B">
        <w:t>for brann og redning (BRE) være avklart.</w:t>
      </w:r>
      <w:commentRangeEnd w:id="1"/>
      <w:r w:rsidR="00A1566D">
        <w:rPr>
          <w:rStyle w:val="Merknadsreferanse"/>
          <w:sz w:val="20"/>
          <w:szCs w:val="22"/>
        </w:rPr>
        <w:commentReference w:id="1"/>
      </w:r>
    </w:p>
    <w:p w14:paraId="3EED2D77" w14:textId="77777777" w:rsidR="00737ABF" w:rsidRDefault="00737ABF" w:rsidP="00737ABF">
      <w:pPr>
        <w:pStyle w:val="Avsnitt3"/>
      </w:pPr>
    </w:p>
    <w:p w14:paraId="6C04D1B7" w14:textId="1097F620" w:rsidR="00A7325C" w:rsidRDefault="00737ABF" w:rsidP="00737ABF">
      <w:pPr>
        <w:pStyle w:val="Avsnitt3"/>
      </w:pPr>
      <w:commentRangeStart w:id="2"/>
      <w:r w:rsidRPr="00094514">
        <w:t xml:space="preserve">Før det kan gis igangsettingstillatelse for </w:t>
      </w:r>
      <w:r>
        <w:t>bolig</w:t>
      </w:r>
      <w:r w:rsidRPr="00094514">
        <w:t>bebyggelse innenfor</w:t>
      </w:r>
      <w:r w:rsidR="008E07F9">
        <w:t xml:space="preserve"> hensynssone H220 (gul støysone)</w:t>
      </w:r>
      <w:r w:rsidRPr="00094514">
        <w:t xml:space="preserve">, skal </w:t>
      </w:r>
      <w:r w:rsidR="00614FC1">
        <w:t>det foreligge</w:t>
      </w:r>
      <w:r w:rsidR="00A97123">
        <w:t xml:space="preserve"> dokumentasjon på </w:t>
      </w:r>
      <w:r w:rsidR="000A34D2">
        <w:t>at tiltaket sikres</w:t>
      </w:r>
      <w:r w:rsidR="00B17B41">
        <w:t xml:space="preserve"> </w:t>
      </w:r>
      <w:r w:rsidR="00E71A0E">
        <w:t xml:space="preserve">støyverdier i trå med </w:t>
      </w:r>
      <w:r w:rsidR="00067B87">
        <w:t>r</w:t>
      </w:r>
      <w:r w:rsidR="00067B87" w:rsidRPr="00067B87">
        <w:t>etningslinje T-1442/2021 kapittel 4</w:t>
      </w:r>
      <w:r w:rsidR="00067B87">
        <w:t xml:space="preserve">. </w:t>
      </w:r>
      <w:commentRangeEnd w:id="2"/>
      <w:r w:rsidR="008268D1">
        <w:rPr>
          <w:rStyle w:val="Merknadsreferanse"/>
          <w:sz w:val="20"/>
          <w:szCs w:val="22"/>
        </w:rPr>
        <w:commentReference w:id="2"/>
      </w:r>
    </w:p>
    <w:p w14:paraId="70CFF9B9" w14:textId="77777777" w:rsidR="00737ABF" w:rsidRPr="00094514" w:rsidRDefault="00737ABF" w:rsidP="00737ABF">
      <w:pPr>
        <w:pStyle w:val="Avsnitt3"/>
      </w:pPr>
    </w:p>
    <w:p w14:paraId="32321CDC" w14:textId="749DBBD2" w:rsidR="005F3DC5" w:rsidRPr="00094514" w:rsidRDefault="005F3DC5" w:rsidP="00094514">
      <w:pPr>
        <w:pStyle w:val="Avsnitt3"/>
      </w:pPr>
      <w:r w:rsidRPr="00094514">
        <w:t>Før det gis igangsettingstillatelse til bygging av bolig, og sammen med søknad om tillatelse til tiltak</w:t>
      </w:r>
      <w:r w:rsidR="00700B0F" w:rsidRPr="00094514">
        <w:t>,</w:t>
      </w:r>
      <w:r w:rsidRPr="00094514">
        <w:t xml:space="preserve"> skal det sendes inn en utomhusplan med tilhørende terrengsnitt.</w:t>
      </w:r>
    </w:p>
    <w:p w14:paraId="19747BC0" w14:textId="77777777" w:rsidR="00700B0F" w:rsidRPr="00094514" w:rsidRDefault="00700B0F" w:rsidP="00094514">
      <w:pPr>
        <w:pStyle w:val="Avsnitt3"/>
      </w:pPr>
    </w:p>
    <w:p w14:paraId="4C45F2ED" w14:textId="4E4AE92C" w:rsidR="0055750C" w:rsidRDefault="00B82DB2" w:rsidP="002E1D81">
      <w:pPr>
        <w:pStyle w:val="Avsnitt3"/>
      </w:pPr>
      <w:r w:rsidRPr="00094514">
        <w:t xml:space="preserve">Før det gis igangsettingstillatelse til bygging av bolig, og sammen med søknad om tillatelse til tiltak, skal det sendes inn </w:t>
      </w:r>
      <w:r w:rsidR="00942E74" w:rsidRPr="00094514">
        <w:t>plan for overvannshåndtering</w:t>
      </w:r>
      <w:r w:rsidR="00C67803" w:rsidRPr="00094514">
        <w:t xml:space="preserve"> </w:t>
      </w:r>
      <w:r w:rsidR="0045511A" w:rsidRPr="00094514">
        <w:t>innenfor den aktuelle eiendommen</w:t>
      </w:r>
      <w:r w:rsidRPr="00094514">
        <w:t>.</w:t>
      </w:r>
    </w:p>
    <w:p w14:paraId="5EF09082" w14:textId="426DF434" w:rsidR="00623064" w:rsidRPr="00740DD7" w:rsidRDefault="00DD501A" w:rsidP="00B21C16">
      <w:pPr>
        <w:pStyle w:val="Overskrift3"/>
        <w:numPr>
          <w:ilvl w:val="1"/>
          <w:numId w:val="9"/>
        </w:numPr>
      </w:pPr>
      <w:r w:rsidRPr="00740DD7">
        <w:t>Før brukstillatelse</w:t>
      </w:r>
    </w:p>
    <w:p w14:paraId="4DE4AD4F" w14:textId="62B43ECD" w:rsidR="00623064" w:rsidRPr="00285721" w:rsidRDefault="00623064" w:rsidP="00285721">
      <w:pPr>
        <w:pStyle w:val="Avsnitt3"/>
      </w:pPr>
      <w:r w:rsidRPr="00285721">
        <w:t xml:space="preserve">Før det kan gis midlertidig brukstillatelse for boenheter innenfor </w:t>
      </w:r>
      <w:r w:rsidR="001F6A78" w:rsidRPr="00285721">
        <w:t>planområdet</w:t>
      </w:r>
      <w:r w:rsidR="00A214D5" w:rsidRPr="00285721">
        <w:t>,</w:t>
      </w:r>
      <w:r w:rsidRPr="00285721">
        <w:t xml:space="preserve"> skal skolekapasitet dokumenteres. </w:t>
      </w:r>
    </w:p>
    <w:p w14:paraId="20E7B89A" w14:textId="77777777" w:rsidR="00196232" w:rsidRPr="00285721" w:rsidRDefault="00196232" w:rsidP="00285721">
      <w:pPr>
        <w:pStyle w:val="Avsnitt3"/>
      </w:pPr>
    </w:p>
    <w:p w14:paraId="174EA4EA" w14:textId="76354F92" w:rsidR="00196232" w:rsidRPr="00285721" w:rsidRDefault="00196232" w:rsidP="00285721">
      <w:pPr>
        <w:pStyle w:val="Avsnitt3"/>
      </w:pPr>
      <w:r w:rsidRPr="00285721">
        <w:t xml:space="preserve">Før det kan gis midlertidig brukstillatelse for boenheter innenfor planområdet, skal lekeplass f_LEK1-3 være ferdig opparbeidet. </w:t>
      </w:r>
    </w:p>
    <w:p w14:paraId="4FF48E41" w14:textId="77777777" w:rsidR="00196232" w:rsidRPr="00285721" w:rsidRDefault="00196232" w:rsidP="00285721">
      <w:pPr>
        <w:pStyle w:val="Avsnitt3"/>
      </w:pPr>
    </w:p>
    <w:p w14:paraId="5099C75E" w14:textId="39035584" w:rsidR="00196232" w:rsidRPr="00285721" w:rsidRDefault="00196232" w:rsidP="00285721">
      <w:pPr>
        <w:pStyle w:val="Avsnitt3"/>
      </w:pPr>
      <w:r w:rsidRPr="00285721">
        <w:t>Før det kan gis midlertidig brukstillatelse for boenheter innenfor BK2, BB1 og BB2, skal interne lekeplasser være ferdig opparbeidet innenfor aktuelt felt. Dersom bebyggelse ferdigstilles ila. vinterhalvåret, skal lekeplasser og beplantning ferdigstilles så snart som mulig påfølgende vår.</w:t>
      </w:r>
    </w:p>
    <w:p w14:paraId="5B302F3F" w14:textId="77777777" w:rsidR="00CC16AB" w:rsidRPr="00285721" w:rsidRDefault="00CC16AB" w:rsidP="00285721">
      <w:pPr>
        <w:pStyle w:val="Avsnitt3"/>
      </w:pPr>
    </w:p>
    <w:p w14:paraId="5177AE9F" w14:textId="37DA1AC9" w:rsidR="00573518" w:rsidRPr="00285721" w:rsidRDefault="000B6C64" w:rsidP="00285721">
      <w:pPr>
        <w:pStyle w:val="Avsnitt3"/>
      </w:pPr>
      <w:r w:rsidRPr="00285721">
        <w:t xml:space="preserve">Før det kan gis midlertidig brukstillatelse for boenheter </w:t>
      </w:r>
      <w:r w:rsidR="00771085" w:rsidRPr="00285721">
        <w:t>innenfor aktuelt felt</w:t>
      </w:r>
      <w:r w:rsidR="00A214D5" w:rsidRPr="00285721">
        <w:t>,</w:t>
      </w:r>
      <w:r w:rsidR="00771085" w:rsidRPr="00285721">
        <w:t xml:space="preserve"> </w:t>
      </w:r>
      <w:r w:rsidRPr="00285721">
        <w:t>skal adkomstveg og gang- og sykkelveg være opparbeidet</w:t>
      </w:r>
      <w:r w:rsidR="00771085" w:rsidRPr="00285721">
        <w:t xml:space="preserve">. </w:t>
      </w:r>
    </w:p>
    <w:p w14:paraId="0C8428C7" w14:textId="77777777" w:rsidR="00573518" w:rsidRPr="00285721" w:rsidRDefault="00573518" w:rsidP="00285721">
      <w:pPr>
        <w:pStyle w:val="Avsnitt3"/>
      </w:pPr>
    </w:p>
    <w:p w14:paraId="623521C0" w14:textId="319281D2" w:rsidR="00944FA2" w:rsidRPr="00285721" w:rsidRDefault="00573518" w:rsidP="00285721">
      <w:pPr>
        <w:pStyle w:val="Avsnitt3"/>
      </w:pPr>
      <w:r w:rsidRPr="00285721">
        <w:t xml:space="preserve">Før det kan gis midlertidig brukstillatelse for boenheter </w:t>
      </w:r>
      <w:r w:rsidR="00771085" w:rsidRPr="00285721">
        <w:t>innenfor aktuelt felt</w:t>
      </w:r>
      <w:r w:rsidR="00820CC7" w:rsidRPr="00285721">
        <w:t>,</w:t>
      </w:r>
      <w:r w:rsidR="00771085" w:rsidRPr="00285721">
        <w:t xml:space="preserve"> </w:t>
      </w:r>
      <w:r w:rsidR="00C96E66" w:rsidRPr="00285721">
        <w:t>skal</w:t>
      </w:r>
      <w:r w:rsidR="009C4A7A">
        <w:t xml:space="preserve"> </w:t>
      </w:r>
      <w:r w:rsidR="000B6C64" w:rsidRPr="00285721">
        <w:t xml:space="preserve">renovasjonsanlegg </w:t>
      </w:r>
      <w:r w:rsidR="009C4A7A">
        <w:t xml:space="preserve">og </w:t>
      </w:r>
      <w:r w:rsidR="009C4A7A" w:rsidRPr="00285721">
        <w:t xml:space="preserve">oppstillingsplass for renovasjonsbil </w:t>
      </w:r>
      <w:r w:rsidR="000B6C64" w:rsidRPr="00285721">
        <w:t>være etablert</w:t>
      </w:r>
      <w:r w:rsidR="00771085" w:rsidRPr="00285721">
        <w:t xml:space="preserve">. </w:t>
      </w:r>
    </w:p>
    <w:p w14:paraId="0AF50BAB" w14:textId="77777777" w:rsidR="00F467C0" w:rsidRPr="00285721" w:rsidRDefault="00F467C0" w:rsidP="00285721">
      <w:pPr>
        <w:pStyle w:val="Avsnitt3"/>
      </w:pPr>
    </w:p>
    <w:p w14:paraId="205AC955" w14:textId="4D33A67F" w:rsidR="000B6C64" w:rsidRPr="00285721" w:rsidRDefault="000B6C64" w:rsidP="00285721">
      <w:pPr>
        <w:pStyle w:val="Avsnitt3"/>
      </w:pPr>
      <w:commentRangeStart w:id="3"/>
      <w:r w:rsidRPr="00285721">
        <w:t xml:space="preserve">Før det kan gis brukstillatelse </w:t>
      </w:r>
      <w:r w:rsidR="00422384" w:rsidRPr="00285721">
        <w:t>for</w:t>
      </w:r>
      <w:r w:rsidRPr="00285721">
        <w:t xml:space="preserve"> boligbebyggelse på </w:t>
      </w:r>
      <w:r w:rsidR="002F415B" w:rsidRPr="00285721">
        <w:t>felt BF1</w:t>
      </w:r>
      <w:r w:rsidR="009E4285" w:rsidRPr="00285721">
        <w:t xml:space="preserve"> og </w:t>
      </w:r>
      <w:r w:rsidR="002F415B" w:rsidRPr="00285721">
        <w:t>BK1</w:t>
      </w:r>
      <w:r w:rsidR="00373EB0" w:rsidRPr="00285721">
        <w:t>-3</w:t>
      </w:r>
      <w:r w:rsidR="002F415B" w:rsidRPr="00285721">
        <w:t xml:space="preserve">, </w:t>
      </w:r>
      <w:r w:rsidRPr="00285721">
        <w:t xml:space="preserve">skal </w:t>
      </w:r>
      <w:r w:rsidR="003F62A4" w:rsidRPr="003F62A4">
        <w:t>støyskjerm være oppført.</w:t>
      </w:r>
      <w:commentRangeEnd w:id="3"/>
      <w:r w:rsidR="00191A12" w:rsidRPr="00285721">
        <w:rPr>
          <w:rStyle w:val="Merknadsreferanse"/>
          <w:sz w:val="20"/>
          <w:szCs w:val="22"/>
        </w:rPr>
        <w:commentReference w:id="3"/>
      </w:r>
    </w:p>
    <w:p w14:paraId="346607E5" w14:textId="77777777" w:rsidR="00422384" w:rsidRPr="00285721" w:rsidRDefault="00422384" w:rsidP="00285721">
      <w:pPr>
        <w:pStyle w:val="Avsnitt3"/>
      </w:pPr>
    </w:p>
    <w:p w14:paraId="4CB8904A" w14:textId="332F3A9F" w:rsidR="00422384" w:rsidRPr="00285721" w:rsidRDefault="00422384" w:rsidP="00285721">
      <w:pPr>
        <w:pStyle w:val="Avsnitt3"/>
      </w:pPr>
      <w:r w:rsidRPr="00285721">
        <w:t xml:space="preserve">Før det kan gis midlertidig brukstillatelse for </w:t>
      </w:r>
      <w:r w:rsidR="00C4068D" w:rsidRPr="00285721">
        <w:t>bolig</w:t>
      </w:r>
      <w:r w:rsidRPr="00285721">
        <w:t>bebyggelse, skal ubebygde arealer være opparbeidet i henhold til godkjent utomhusplan.</w:t>
      </w:r>
    </w:p>
    <w:p w14:paraId="7BEC51CA" w14:textId="77777777" w:rsidR="00422384" w:rsidRPr="00285721" w:rsidRDefault="00422384" w:rsidP="00285721">
      <w:pPr>
        <w:pStyle w:val="Avsnitt3"/>
      </w:pPr>
    </w:p>
    <w:p w14:paraId="7265A577" w14:textId="679685B3" w:rsidR="00C4068D" w:rsidRPr="00285721" w:rsidRDefault="00C4068D" w:rsidP="00285721">
      <w:pPr>
        <w:pStyle w:val="Avsnitt3"/>
      </w:pPr>
      <w:r w:rsidRPr="00285721">
        <w:t>Før det kan gis midlertidig brukstillatelse for boligbebyggelse, skal parkerings</w:t>
      </w:r>
      <w:r w:rsidR="00887707" w:rsidRPr="00285721">
        <w:t>løsning</w:t>
      </w:r>
      <w:r w:rsidRPr="00285721">
        <w:t xml:space="preserve"> </w:t>
      </w:r>
      <w:r w:rsidR="00177806" w:rsidRPr="00285721">
        <w:t>være fer</w:t>
      </w:r>
      <w:r w:rsidR="004C11F2" w:rsidRPr="00285721">
        <w:t xml:space="preserve">dig </w:t>
      </w:r>
      <w:r w:rsidR="00177806" w:rsidRPr="00285721">
        <w:t>opparbeidet</w:t>
      </w:r>
      <w:r w:rsidR="004C11F2" w:rsidRPr="00285721">
        <w:t xml:space="preserve">. </w:t>
      </w:r>
    </w:p>
    <w:p w14:paraId="43D22724" w14:textId="77777777" w:rsidR="008D6B8A" w:rsidRPr="00285721" w:rsidRDefault="008D6B8A" w:rsidP="00285721">
      <w:pPr>
        <w:pStyle w:val="Avsnitt3"/>
      </w:pPr>
    </w:p>
    <w:p w14:paraId="2C4B02FC" w14:textId="3EDEE7E2" w:rsidR="00F03BCB" w:rsidRPr="00D74AE6" w:rsidRDefault="00F03BCB" w:rsidP="00D74AE6">
      <w:pPr>
        <w:pStyle w:val="Avsnitt3"/>
      </w:pPr>
      <w:r w:rsidRPr="00D74AE6">
        <w:t xml:space="preserve">Før det kan gis </w:t>
      </w:r>
      <w:r w:rsidR="003E08B2" w:rsidRPr="00D74AE6">
        <w:t xml:space="preserve">midlertidig </w:t>
      </w:r>
      <w:r w:rsidRPr="00D74AE6">
        <w:t xml:space="preserve">brukstillatelse for boligbebyggelse, skal overvannsløsning være ferdig opparbeidet, og eksisterende stikkrenner innenfor planområdet skal være byttet </w:t>
      </w:r>
      <w:r w:rsidR="00612548" w:rsidRPr="00D74AE6">
        <w:t xml:space="preserve">i </w:t>
      </w:r>
      <w:r w:rsidRPr="00D74AE6">
        <w:t>henhold til godkjent teknisk plan.</w:t>
      </w:r>
    </w:p>
    <w:p w14:paraId="4DA3540C" w14:textId="77777777" w:rsidR="00734098" w:rsidRPr="00285721" w:rsidRDefault="00734098" w:rsidP="00285721">
      <w:pPr>
        <w:pStyle w:val="Avsnitt3"/>
      </w:pPr>
    </w:p>
    <w:p w14:paraId="1C13FA9F" w14:textId="354C3476" w:rsidR="007D66EC" w:rsidRPr="00285721" w:rsidRDefault="00734098" w:rsidP="00285721">
      <w:pPr>
        <w:pStyle w:val="Avsnitt3"/>
      </w:pPr>
      <w:r w:rsidRPr="00285721">
        <w:t xml:space="preserve">Før det kan gis midlertidig brukstillatelse for boligbebyggelse, skal </w:t>
      </w:r>
      <w:r w:rsidR="00AC10B2" w:rsidRPr="00285721">
        <w:t xml:space="preserve">tilrettelagt kryssingssted av FV241 Hadelandsveien </w:t>
      </w:r>
      <w:r w:rsidRPr="00285721">
        <w:t>være ferdig opparbeidet.</w:t>
      </w:r>
      <w:r w:rsidR="00A11BD7" w:rsidRPr="00285721">
        <w:t xml:space="preserve"> </w:t>
      </w:r>
      <w:r w:rsidR="00942420" w:rsidRPr="00285721">
        <w:t xml:space="preserve">Kryssingsstedet skal opparbeides i tilknytning til holdeplass </w:t>
      </w:r>
      <w:r w:rsidR="006C2D06" w:rsidRPr="00285721">
        <w:t>o_KH</w:t>
      </w:r>
      <w:r w:rsidR="00693949" w:rsidRPr="00285721">
        <w:t>1 og o_KH2</w:t>
      </w:r>
      <w:r w:rsidR="00A33EE7" w:rsidRPr="00285721">
        <w:t>.</w:t>
      </w:r>
    </w:p>
    <w:p w14:paraId="5EBC16BC" w14:textId="06567B58" w:rsidR="00DD501A" w:rsidRPr="00910074" w:rsidRDefault="00DD501A" w:rsidP="00B21C16">
      <w:pPr>
        <w:pStyle w:val="Overskrift3"/>
        <w:numPr>
          <w:ilvl w:val="1"/>
          <w:numId w:val="9"/>
        </w:numPr>
      </w:pPr>
      <w:r w:rsidRPr="00910074">
        <w:t>Rekkefølge i tid</w:t>
      </w:r>
    </w:p>
    <w:p w14:paraId="15066E06" w14:textId="5791B751" w:rsidR="00EB5E69" w:rsidRPr="004818ED" w:rsidRDefault="00EB5E69" w:rsidP="004818ED">
      <w:pPr>
        <w:pStyle w:val="Avsnitt3"/>
      </w:pPr>
      <w:r w:rsidRPr="004818ED">
        <w:t>Det stilles krav om samtidig opparbeidelse av veier</w:t>
      </w:r>
      <w:r w:rsidR="00FC45ED" w:rsidRPr="004818ED">
        <w:t xml:space="preserve">, </w:t>
      </w:r>
      <w:r w:rsidRPr="004818ED">
        <w:t>gang- og sykkelveier innenfor planområdet. All vesentlig ny teknisk</w:t>
      </w:r>
      <w:r w:rsidR="008235BC" w:rsidRPr="004818ED">
        <w:t xml:space="preserve"> </w:t>
      </w:r>
      <w:r w:rsidRPr="004818ED">
        <w:t>infrastruktur bør opparbeides samtidig.</w:t>
      </w:r>
    </w:p>
    <w:p w14:paraId="56ABABCC" w14:textId="77777777" w:rsidR="00E55809" w:rsidRPr="004818ED" w:rsidRDefault="00E55809" w:rsidP="004818ED">
      <w:pPr>
        <w:pStyle w:val="Avsnitt3"/>
      </w:pPr>
    </w:p>
    <w:p w14:paraId="1CA5E7EC" w14:textId="700C5178" w:rsidR="00D52EC6" w:rsidRPr="004818ED" w:rsidRDefault="00C86659" w:rsidP="004818ED">
      <w:pPr>
        <w:pStyle w:val="Avsnitt3"/>
      </w:pPr>
      <w:r w:rsidRPr="004818ED">
        <w:t>Lekeplasser og natur</w:t>
      </w:r>
      <w:r w:rsidR="00A34AB2" w:rsidRPr="004818ED">
        <w:t xml:space="preserve">områder </w:t>
      </w:r>
      <w:r w:rsidR="00A37984" w:rsidRPr="004818ED">
        <w:t>kan bygges ut samlet eller trinnvis</w:t>
      </w:r>
      <w:r w:rsidR="00853FF4" w:rsidRPr="004818ED">
        <w:t xml:space="preserve">, men skal stå </w:t>
      </w:r>
      <w:r w:rsidR="003305D2" w:rsidRPr="004818ED">
        <w:t>ferdig</w:t>
      </w:r>
      <w:r w:rsidR="00853FF4" w:rsidRPr="004818ED">
        <w:t xml:space="preserve"> før</w:t>
      </w:r>
      <w:r w:rsidR="00841E70" w:rsidRPr="004818ED">
        <w:t xml:space="preserve"> </w:t>
      </w:r>
      <w:r w:rsidR="00853FF4" w:rsidRPr="004818ED">
        <w:t>brukstillatelse for bolig</w:t>
      </w:r>
      <w:r w:rsidR="00DA3E48" w:rsidRPr="004818ED">
        <w:t xml:space="preserve">. </w:t>
      </w:r>
    </w:p>
    <w:p w14:paraId="3CC0FEF6" w14:textId="77777777" w:rsidR="007A5B3B" w:rsidRDefault="007A5B3B" w:rsidP="004818ED">
      <w:pPr>
        <w:pStyle w:val="Overskrift1"/>
      </w:pPr>
      <w:r w:rsidRPr="004818ED">
        <w:t>Fellesbestemmelser</w:t>
      </w:r>
      <w:r>
        <w:t xml:space="preserve"> for hele planområdet </w:t>
      </w:r>
    </w:p>
    <w:p w14:paraId="213FFAAE" w14:textId="3395DDA6" w:rsidR="00D26BCA" w:rsidRDefault="00845B94" w:rsidP="000B7A5D">
      <w:pPr>
        <w:pStyle w:val="Overskrift3"/>
        <w:numPr>
          <w:ilvl w:val="1"/>
          <w:numId w:val="20"/>
        </w:numPr>
      </w:pPr>
      <w:commentRangeStart w:id="4"/>
      <w:r>
        <w:t>Vann</w:t>
      </w:r>
      <w:r w:rsidR="000B7A5D">
        <w:t xml:space="preserve"> og avløp</w:t>
      </w:r>
      <w:r w:rsidR="00BD5B3E">
        <w:t xml:space="preserve"> </w:t>
      </w:r>
      <w:r w:rsidR="00BD5B3E" w:rsidRPr="00407084">
        <w:t>(pbl §12-7, punkt 4)</w:t>
      </w:r>
      <w:commentRangeEnd w:id="4"/>
      <w:r w:rsidR="00B359DC">
        <w:rPr>
          <w:rStyle w:val="Merknadsreferanse"/>
          <w:sz w:val="20"/>
          <w:szCs w:val="24"/>
        </w:rPr>
        <w:commentReference w:id="4"/>
      </w:r>
    </w:p>
    <w:p w14:paraId="55C707F1" w14:textId="360A2012" w:rsidR="00727777" w:rsidRDefault="00A11B08" w:rsidP="00E82405">
      <w:pPr>
        <w:pStyle w:val="Avsnitt3"/>
      </w:pPr>
      <w:r w:rsidRPr="00E82405">
        <w:t xml:space="preserve">Ved søknad om VA-anlegg skal </w:t>
      </w:r>
      <w:r w:rsidR="000B7A5D" w:rsidRPr="00E82405">
        <w:t xml:space="preserve">det </w:t>
      </w:r>
      <w:r w:rsidRPr="00E82405">
        <w:t>dokumenteres at resttrykk ved brannvannsuttak skal være på minst 2 bar i hele planområdet</w:t>
      </w:r>
      <w:r w:rsidR="000B7A5D" w:rsidRPr="00E82405">
        <w:t>.</w:t>
      </w:r>
    </w:p>
    <w:p w14:paraId="1D3F59D6" w14:textId="77777777" w:rsidR="00E22132" w:rsidRDefault="00E22132" w:rsidP="00E82405">
      <w:pPr>
        <w:pStyle w:val="Avsnitt3"/>
      </w:pPr>
    </w:p>
    <w:p w14:paraId="52622CC1" w14:textId="33BE0E82" w:rsidR="00711635" w:rsidRPr="00E82405" w:rsidRDefault="00D449FD" w:rsidP="00E82405">
      <w:pPr>
        <w:pStyle w:val="Avsnitt3"/>
      </w:pPr>
      <w:r w:rsidRPr="00740DD7">
        <w:t>Det tillates plassert pumpestasjon</w:t>
      </w:r>
      <w:r>
        <w:t xml:space="preserve"> for vann</w:t>
      </w:r>
      <w:r w:rsidRPr="00740DD7">
        <w:t xml:space="preserve"> innenfor</w:t>
      </w:r>
      <w:r>
        <w:t xml:space="preserve"> planområdet. Plassering a</w:t>
      </w:r>
      <w:r w:rsidR="008D066C">
        <w:t xml:space="preserve">vklares </w:t>
      </w:r>
      <w:r w:rsidR="00E22132">
        <w:t>i utbyggingsavtale med Ringerike kommune.</w:t>
      </w:r>
    </w:p>
    <w:p w14:paraId="06519283" w14:textId="77777777" w:rsidR="00727777" w:rsidRDefault="000561D2" w:rsidP="000B7A5D">
      <w:pPr>
        <w:pStyle w:val="Overskrift3"/>
        <w:numPr>
          <w:ilvl w:val="1"/>
          <w:numId w:val="20"/>
        </w:numPr>
      </w:pPr>
      <w:bookmarkStart w:id="5" w:name="_Hlk190267848"/>
      <w:r w:rsidRPr="004D0E80">
        <w:t>Overvannshåndtering (pbl §12-7 punkt 10)</w:t>
      </w:r>
      <w:bookmarkEnd w:id="5"/>
    </w:p>
    <w:p w14:paraId="6DED9328" w14:textId="565497D4" w:rsidR="004D0E80" w:rsidRPr="00E82405" w:rsidRDefault="004D0E80" w:rsidP="00E82405">
      <w:pPr>
        <w:pStyle w:val="Avsnitt3"/>
      </w:pPr>
      <w:r w:rsidRPr="00E82405">
        <w:t>Takvann og overflatevann skal håndteres innenfor planområdet, og i tråd med kommunens retningslinjer for overvannshåndtering</w:t>
      </w:r>
      <w:r w:rsidR="007D66EC" w:rsidRPr="00E82405">
        <w:t xml:space="preserve">, </w:t>
      </w:r>
      <w:r w:rsidRPr="00E82405">
        <w:t xml:space="preserve">og NVEs veileder for håndtering av overvann i arealplaner. </w:t>
      </w:r>
    </w:p>
    <w:p w14:paraId="2DD742DB" w14:textId="77777777" w:rsidR="000561D2" w:rsidRPr="00E82405" w:rsidRDefault="000561D2" w:rsidP="00E82405">
      <w:pPr>
        <w:pStyle w:val="Avsnitt3"/>
      </w:pPr>
    </w:p>
    <w:p w14:paraId="66D56E20" w14:textId="3410DA9F" w:rsidR="000561D2" w:rsidRPr="00E82405" w:rsidRDefault="000561D2" w:rsidP="00E82405">
      <w:pPr>
        <w:pStyle w:val="Avsnitt3"/>
      </w:pPr>
      <w:r w:rsidRPr="00E82405">
        <w:t xml:space="preserve">Takvann og overflatevann skal infiltreres og ved behov fordrøyes, primært ved bruk av naturbaserte løsninger som permeable flater, åpne overvannsløsninger, regnbed og fordrøyningsanlegg. Tiltak iht. vedlegg </w:t>
      </w:r>
      <w:r w:rsidR="008138EA" w:rsidRPr="00E82405">
        <w:t>9</w:t>
      </w:r>
      <w:r w:rsidRPr="00E82405">
        <w:t xml:space="preserve"> </w:t>
      </w:r>
      <w:r w:rsidR="00BC1EA8" w:rsidRPr="00E82405">
        <w:t>Tek</w:t>
      </w:r>
      <w:r w:rsidR="00AA4592" w:rsidRPr="00E82405">
        <w:t>nisk infrastruktur</w:t>
      </w:r>
      <w:r w:rsidRPr="00E82405">
        <w:t xml:space="preserve"> dato 2</w:t>
      </w:r>
      <w:r w:rsidR="00AA4592" w:rsidRPr="00E82405">
        <w:t>0</w:t>
      </w:r>
      <w:r w:rsidRPr="00E82405">
        <w:t>.</w:t>
      </w:r>
      <w:r w:rsidR="00AA4592" w:rsidRPr="00E82405">
        <w:t>10</w:t>
      </w:r>
      <w:r w:rsidRPr="00E82405">
        <w:t xml:space="preserve">.2022 tillates. </w:t>
      </w:r>
    </w:p>
    <w:p w14:paraId="24EEB10C" w14:textId="77777777" w:rsidR="000561D2" w:rsidRPr="00740DD7" w:rsidRDefault="000561D2" w:rsidP="00D26BCA">
      <w:pPr>
        <w:pStyle w:val="Listeavsnitt"/>
        <w:keepNext/>
        <w:keepLines/>
        <w:numPr>
          <w:ilvl w:val="0"/>
          <w:numId w:val="1"/>
        </w:numPr>
        <w:tabs>
          <w:tab w:val="left" w:pos="454"/>
        </w:tabs>
        <w:spacing w:after="0" w:line="240" w:lineRule="auto"/>
        <w:contextualSpacing w:val="0"/>
        <w:outlineLvl w:val="1"/>
        <w:rPr>
          <w:rFonts w:eastAsiaTheme="majorEastAsia" w:cstheme="majorBidi"/>
          <w:vanish/>
          <w:color w:val="1A6C66"/>
          <w:sz w:val="24"/>
          <w:szCs w:val="26"/>
        </w:rPr>
      </w:pPr>
    </w:p>
    <w:p w14:paraId="740AD0A7" w14:textId="77777777" w:rsidR="000561D2" w:rsidRPr="00740DD7" w:rsidRDefault="000561D2" w:rsidP="00D26BCA">
      <w:pPr>
        <w:pStyle w:val="Listeavsnitt"/>
        <w:keepNext/>
        <w:keepLines/>
        <w:numPr>
          <w:ilvl w:val="1"/>
          <w:numId w:val="1"/>
        </w:numPr>
        <w:tabs>
          <w:tab w:val="left" w:pos="567"/>
        </w:tabs>
        <w:spacing w:after="0" w:line="240" w:lineRule="auto"/>
        <w:contextualSpacing w:val="0"/>
        <w:outlineLvl w:val="2"/>
        <w:rPr>
          <w:rFonts w:eastAsiaTheme="majorEastAsia" w:cstheme="majorBidi"/>
          <w:vanish/>
          <w:color w:val="27A69D"/>
          <w:szCs w:val="24"/>
        </w:rPr>
      </w:pPr>
    </w:p>
    <w:p w14:paraId="5DF398D1" w14:textId="77777777" w:rsidR="000561D2" w:rsidRPr="00740DD7" w:rsidRDefault="000561D2" w:rsidP="00D26BCA">
      <w:pPr>
        <w:pStyle w:val="Listeavsnitt"/>
        <w:keepNext/>
        <w:keepLines/>
        <w:numPr>
          <w:ilvl w:val="1"/>
          <w:numId w:val="1"/>
        </w:numPr>
        <w:tabs>
          <w:tab w:val="left" w:pos="567"/>
        </w:tabs>
        <w:spacing w:after="0" w:line="240" w:lineRule="auto"/>
        <w:contextualSpacing w:val="0"/>
        <w:outlineLvl w:val="2"/>
        <w:rPr>
          <w:rFonts w:eastAsiaTheme="majorEastAsia" w:cstheme="majorBidi"/>
          <w:vanish/>
          <w:color w:val="27A69D"/>
          <w:szCs w:val="24"/>
        </w:rPr>
      </w:pPr>
    </w:p>
    <w:p w14:paraId="653A7765" w14:textId="77777777" w:rsidR="000561D2" w:rsidRPr="00740DD7" w:rsidRDefault="000561D2" w:rsidP="00D26BCA">
      <w:pPr>
        <w:pStyle w:val="Listeavsnitt"/>
        <w:keepNext/>
        <w:keepLines/>
        <w:numPr>
          <w:ilvl w:val="1"/>
          <w:numId w:val="1"/>
        </w:numPr>
        <w:tabs>
          <w:tab w:val="left" w:pos="567"/>
        </w:tabs>
        <w:spacing w:after="0" w:line="240" w:lineRule="auto"/>
        <w:contextualSpacing w:val="0"/>
        <w:outlineLvl w:val="2"/>
        <w:rPr>
          <w:rFonts w:eastAsiaTheme="majorEastAsia" w:cstheme="majorBidi"/>
          <w:vanish/>
          <w:color w:val="27A69D"/>
          <w:szCs w:val="24"/>
        </w:rPr>
      </w:pPr>
    </w:p>
    <w:p w14:paraId="0F0345FF" w14:textId="77777777" w:rsidR="000561D2" w:rsidRPr="00740DD7" w:rsidRDefault="000561D2" w:rsidP="00D26BCA">
      <w:pPr>
        <w:pStyle w:val="Listeavsnitt"/>
        <w:keepNext/>
        <w:keepLines/>
        <w:numPr>
          <w:ilvl w:val="1"/>
          <w:numId w:val="1"/>
        </w:numPr>
        <w:tabs>
          <w:tab w:val="left" w:pos="567"/>
        </w:tabs>
        <w:spacing w:after="0" w:line="240" w:lineRule="auto"/>
        <w:contextualSpacing w:val="0"/>
        <w:outlineLvl w:val="2"/>
        <w:rPr>
          <w:rFonts w:eastAsiaTheme="majorEastAsia" w:cstheme="majorBidi"/>
          <w:vanish/>
          <w:color w:val="27A69D"/>
          <w:szCs w:val="24"/>
        </w:rPr>
      </w:pPr>
    </w:p>
    <w:p w14:paraId="0BA0F51F" w14:textId="41E75F82" w:rsidR="000561D2" w:rsidRPr="00407084" w:rsidRDefault="000561D2" w:rsidP="000B7A5D">
      <w:pPr>
        <w:pStyle w:val="Overskrift3"/>
        <w:numPr>
          <w:ilvl w:val="1"/>
          <w:numId w:val="20"/>
        </w:numPr>
      </w:pPr>
      <w:r w:rsidRPr="00407084">
        <w:t>Radon (pbl §12-7, punkt 4)</w:t>
      </w:r>
    </w:p>
    <w:p w14:paraId="656CEE18" w14:textId="02DB8A26" w:rsidR="008D23C9" w:rsidRPr="00E82405" w:rsidRDefault="000561D2" w:rsidP="00E82405">
      <w:pPr>
        <w:pStyle w:val="Avsnitt3"/>
      </w:pPr>
      <w:r w:rsidRPr="00E82405">
        <w:t>Sikringstiltak mot radon i nye bygninger skal gjennomføres etter krav iht. gjeldene bestemmelser i lov og forskrift.</w:t>
      </w:r>
    </w:p>
    <w:p w14:paraId="218EBAF3" w14:textId="2BC0A698" w:rsidR="000561D2" w:rsidRPr="001C16B3" w:rsidRDefault="000561D2" w:rsidP="000B7A5D">
      <w:pPr>
        <w:pStyle w:val="Overskrift3"/>
        <w:numPr>
          <w:ilvl w:val="1"/>
          <w:numId w:val="20"/>
        </w:numPr>
      </w:pPr>
      <w:commentRangeStart w:id="6"/>
      <w:r w:rsidRPr="001C16B3">
        <w:t>Støy (pbl § 12-7, punkt 4)</w:t>
      </w:r>
      <w:commentRangeEnd w:id="6"/>
      <w:r w:rsidR="004A75A4" w:rsidRPr="001C16B3">
        <w:rPr>
          <w:rStyle w:val="Merknadsreferanse"/>
          <w:sz w:val="20"/>
          <w:szCs w:val="24"/>
        </w:rPr>
        <w:commentReference w:id="6"/>
      </w:r>
    </w:p>
    <w:p w14:paraId="0A8F5D5F" w14:textId="21A91E73" w:rsidR="0026012C" w:rsidRPr="00E82405" w:rsidRDefault="00290C2A" w:rsidP="00E82405">
      <w:pPr>
        <w:pStyle w:val="Avsnitt3"/>
      </w:pPr>
      <w:r w:rsidRPr="00E82405">
        <w:t>Bolig</w:t>
      </w:r>
      <w:r w:rsidR="00CB34D9" w:rsidRPr="00E82405">
        <w:t>er</w:t>
      </w:r>
      <w:r w:rsidRPr="00E82405">
        <w:t xml:space="preserve"> med tilhørende uteoppholdsarealer</w:t>
      </w:r>
      <w:r w:rsidR="00CB34D9" w:rsidRPr="00E82405">
        <w:t xml:space="preserve"> </w:t>
      </w:r>
      <w:r w:rsidRPr="00E82405">
        <w:t>skal sikres akseptable støyforhold i tråd med gjeldende grenseverdier</w:t>
      </w:r>
      <w:r w:rsidR="000B337C">
        <w:t>.</w:t>
      </w:r>
      <w:r w:rsidR="003D71EA">
        <w:t xml:space="preserve"> </w:t>
      </w:r>
      <w:r w:rsidR="003D71EA" w:rsidRPr="003D71EA">
        <w:t>Retningslinje T-1442/2021 kapittel 4 legges til grunn for tiltakene i planen.</w:t>
      </w:r>
    </w:p>
    <w:p w14:paraId="774A239E" w14:textId="77777777" w:rsidR="0026012C" w:rsidRPr="00E82405" w:rsidRDefault="0026012C" w:rsidP="00E82405">
      <w:pPr>
        <w:pStyle w:val="Avsnitt3"/>
      </w:pPr>
    </w:p>
    <w:p w14:paraId="1120650E" w14:textId="2D23193D" w:rsidR="0026012C" w:rsidRDefault="00290C2A" w:rsidP="00E82405">
      <w:pPr>
        <w:pStyle w:val="Avsnitt3"/>
      </w:pPr>
      <w:r w:rsidRPr="00E82405">
        <w:t>Nye bygninger til støyfølsomt bruksformål (bolig)</w:t>
      </w:r>
      <w:r w:rsidR="00CD5DC7" w:rsidRPr="00E82405">
        <w:t xml:space="preserve">, </w:t>
      </w:r>
      <w:r w:rsidRPr="00E82405">
        <w:t xml:space="preserve">kan plasseres i områder med støynivå </w:t>
      </w:r>
      <w:r w:rsidR="00CD5DC7" w:rsidRPr="00E82405">
        <w:t>uten</w:t>
      </w:r>
      <w:r w:rsidRPr="00E82405">
        <w:t xml:space="preserve">for fasade </w:t>
      </w:r>
      <w:r w:rsidR="00CD5DC7" w:rsidRPr="00E82405">
        <w:t>opptil støygrensen for trafikkstøy på Lden = 55 dB.</w:t>
      </w:r>
      <w:r w:rsidR="0026012C" w:rsidRPr="00E82405">
        <w:t xml:space="preserve"> Støynivå på areal som medregnes i minste uteoppholdsareal (MUA)</w:t>
      </w:r>
      <w:r w:rsidR="00835A3B">
        <w:t xml:space="preserve"> </w:t>
      </w:r>
      <w:r w:rsidR="0026012C" w:rsidRPr="0075736D">
        <w:t>skal ikke overstige denne grensen.</w:t>
      </w:r>
      <w:r w:rsidR="003D71EA">
        <w:t xml:space="preserve"> </w:t>
      </w:r>
    </w:p>
    <w:p w14:paraId="50777582" w14:textId="77777777" w:rsidR="00165806" w:rsidRDefault="00165806" w:rsidP="00E82405">
      <w:pPr>
        <w:pStyle w:val="Avsnitt3"/>
      </w:pPr>
    </w:p>
    <w:p w14:paraId="01E7A44A" w14:textId="255373A6" w:rsidR="00165806" w:rsidRPr="00E82405" w:rsidRDefault="00165806" w:rsidP="00E82405">
      <w:pPr>
        <w:pStyle w:val="Avsnitt3"/>
      </w:pPr>
      <w:r w:rsidRPr="00165806">
        <w:t xml:space="preserve">Det skal etableres støyskjerm med høyde inntil </w:t>
      </w:r>
      <w:r>
        <w:t>1</w:t>
      </w:r>
      <w:r w:rsidRPr="00165806">
        <w:t>,5 m, i henhold til juridisk linje for støyskjerm vist i plankart.</w:t>
      </w:r>
    </w:p>
    <w:p w14:paraId="362811DF" w14:textId="6381E99B" w:rsidR="000561D2" w:rsidRPr="00434EBB" w:rsidRDefault="000561D2" w:rsidP="000B7A5D">
      <w:pPr>
        <w:pStyle w:val="Overskrift3"/>
        <w:numPr>
          <w:ilvl w:val="1"/>
          <w:numId w:val="20"/>
        </w:numPr>
      </w:pPr>
      <w:r w:rsidRPr="00434EBB">
        <w:t>Universell utforming (pbl §12-7 punkt 4)</w:t>
      </w:r>
    </w:p>
    <w:p w14:paraId="3A426FAE" w14:textId="575B0DBA" w:rsidR="000561D2" w:rsidRPr="00E92626" w:rsidRDefault="000561D2" w:rsidP="00D26BCA">
      <w:pPr>
        <w:pStyle w:val="Avsnitt3"/>
      </w:pPr>
      <w:r w:rsidRPr="00E92626">
        <w:t>Prinsipper for universell utforming skal legges til grunn for utforming av uteområder</w:t>
      </w:r>
      <w:r w:rsidR="0093026F" w:rsidRPr="00E92626">
        <w:t>/fellesområder</w:t>
      </w:r>
      <w:r w:rsidRPr="00E92626">
        <w:t>. Det skal legges vekt på størst mulig grad av tilgjengelighet for alle, herunder bevegelseshemmede, orienteringshemmede og miljøhemmede. Plantearter som er allergiprovoserende skal ikke benyttes utendørs.</w:t>
      </w:r>
    </w:p>
    <w:p w14:paraId="24BF0558" w14:textId="77777777" w:rsidR="00E8436A" w:rsidRPr="00E92626" w:rsidRDefault="00E8436A" w:rsidP="00D26BCA">
      <w:pPr>
        <w:pStyle w:val="Avsnitt3"/>
      </w:pPr>
    </w:p>
    <w:p w14:paraId="34F520E6" w14:textId="09868696" w:rsidR="00386BB2" w:rsidRPr="00E92626" w:rsidRDefault="00D16253" w:rsidP="007249A5">
      <w:pPr>
        <w:pStyle w:val="Avsnitt3"/>
      </w:pPr>
      <w:r w:rsidRPr="00E92626">
        <w:t xml:space="preserve">Andelen leiligheter med universell tilgjengelighet skal følge teknisk forskrift. </w:t>
      </w:r>
    </w:p>
    <w:p w14:paraId="57B9E435" w14:textId="202DF658" w:rsidR="000561D2" w:rsidRPr="00434EBB" w:rsidRDefault="000561D2" w:rsidP="000B7A5D">
      <w:pPr>
        <w:pStyle w:val="Overskrift3"/>
        <w:numPr>
          <w:ilvl w:val="1"/>
          <w:numId w:val="20"/>
        </w:numPr>
      </w:pPr>
      <w:r w:rsidRPr="00434EBB">
        <w:t>Uteoppholdsareal</w:t>
      </w:r>
      <w:r w:rsidR="00C82581">
        <w:t>er</w:t>
      </w:r>
      <w:r w:rsidRPr="00434EBB">
        <w:t xml:space="preserve"> </w:t>
      </w:r>
      <w:r w:rsidR="00F27253">
        <w:t xml:space="preserve">og lekearealer </w:t>
      </w:r>
      <w:r w:rsidRPr="00434EBB">
        <w:t>(pbl §12-7 punkt 4)</w:t>
      </w:r>
    </w:p>
    <w:p w14:paraId="07521B8D" w14:textId="77777777" w:rsidR="00420D6F" w:rsidRPr="00F308B1" w:rsidRDefault="000561D2" w:rsidP="00F308B1">
      <w:pPr>
        <w:pStyle w:val="Avsnitt3"/>
      </w:pPr>
      <w:r w:rsidRPr="00F308B1">
        <w:t>Uteoppholdsarealer</w:t>
      </w:r>
      <w:r w:rsidR="00F27253" w:rsidRPr="00F308B1">
        <w:t xml:space="preserve"> og lekearealer </w:t>
      </w:r>
      <w:r w:rsidRPr="00F308B1">
        <w:t>skal være sikret mot forurensning, støy, trafikkfare og annen helsefare</w:t>
      </w:r>
      <w:r w:rsidR="00CC2106" w:rsidRPr="00F308B1">
        <w:t xml:space="preserve">. </w:t>
      </w:r>
      <w:r w:rsidR="00DC6153" w:rsidRPr="00F308B1">
        <w:t>Arealene</w:t>
      </w:r>
      <w:r w:rsidR="00CC2106" w:rsidRPr="00F308B1">
        <w:t xml:space="preserve"> skal utformes</w:t>
      </w:r>
      <w:r w:rsidRPr="00F308B1">
        <w:t xml:space="preserve"> slik at de kan brukes av alle aldersgrupper, og gi</w:t>
      </w:r>
      <w:r w:rsidR="00E519D7" w:rsidRPr="00F308B1">
        <w:t xml:space="preserve"> </w:t>
      </w:r>
      <w:r w:rsidRPr="00F308B1">
        <w:t>mulighet for samhandling mellom barn og voksne.</w:t>
      </w:r>
      <w:r w:rsidR="005127B8" w:rsidRPr="00F308B1">
        <w:t xml:space="preserve"> </w:t>
      </w:r>
    </w:p>
    <w:p w14:paraId="1E4665C1" w14:textId="4A6EE88B" w:rsidR="00E21040" w:rsidRPr="00F308B1" w:rsidRDefault="005127B8" w:rsidP="00AF176C">
      <w:pPr>
        <w:pStyle w:val="Avsnitt3"/>
      </w:pPr>
      <w:r w:rsidRPr="00F308B1">
        <w:t xml:space="preserve">Areal avsatt til </w:t>
      </w:r>
      <w:r w:rsidR="0011290A" w:rsidRPr="00F308B1">
        <w:t>uteopphold og lek</w:t>
      </w:r>
      <w:r w:rsidRPr="00F308B1">
        <w:t xml:space="preserve"> skal ikke være brattere enn 1:3. Brattere terreng enn angitt må ha særskilte kvaliteter for å kunne beregnes som en del </w:t>
      </w:r>
      <w:r w:rsidR="00EB5DE8" w:rsidRPr="00F308B1">
        <w:t>av uteoppholdsareal</w:t>
      </w:r>
      <w:r w:rsidR="0011290A" w:rsidRPr="00F308B1">
        <w:t xml:space="preserve"> eller lekeareal</w:t>
      </w:r>
      <w:r w:rsidR="00EB5DE8" w:rsidRPr="00F308B1">
        <w:t>. F</w:t>
      </w:r>
      <w:r w:rsidR="00420D6F" w:rsidRPr="00F308B1">
        <w:t>elles lekeareal inngår ikke i beregningen av MUA</w:t>
      </w:r>
      <w:r w:rsidR="00527FC8" w:rsidRPr="00F308B1">
        <w:t xml:space="preserve"> (minste uteoppholdsareal)</w:t>
      </w:r>
      <w:r w:rsidR="00420D6F" w:rsidRPr="00F308B1">
        <w:t>.</w:t>
      </w:r>
    </w:p>
    <w:p w14:paraId="06E04656" w14:textId="77777777" w:rsidR="008A7849" w:rsidRPr="00F308B1" w:rsidRDefault="008A7849" w:rsidP="00F308B1">
      <w:pPr>
        <w:pStyle w:val="Avsnitt3"/>
      </w:pPr>
    </w:p>
    <w:p w14:paraId="73BEF58A" w14:textId="3A1AF094" w:rsidR="008A7849" w:rsidRPr="000C4CBE" w:rsidRDefault="008A7849" w:rsidP="00AF176C">
      <w:pPr>
        <w:pStyle w:val="Avsnitt3"/>
      </w:pPr>
      <w:r w:rsidRPr="000C4CBE">
        <w:t>Felles lekeareal skal utformes slik at den kan fungere som en møteplass for alle aldersgrupper og gi mulighet for lek til alle årstider. Felles lekeareal skal ivareta behov for barn i ulike aldersgrupper, også voksne og eldre</w:t>
      </w:r>
      <w:r w:rsidR="00CE357B" w:rsidRPr="000C4CBE">
        <w:t>.</w:t>
      </w:r>
    </w:p>
    <w:p w14:paraId="61FECF8C" w14:textId="77777777" w:rsidR="00A852B6" w:rsidRPr="000C4CBE" w:rsidRDefault="00A852B6" w:rsidP="00F308B1">
      <w:pPr>
        <w:pStyle w:val="Avsnitt3"/>
      </w:pPr>
    </w:p>
    <w:p w14:paraId="7F14B571" w14:textId="297C44A1" w:rsidR="00A852B6" w:rsidRPr="000C4CBE" w:rsidRDefault="00A852B6" w:rsidP="00AF176C">
      <w:pPr>
        <w:pStyle w:val="Avsnitt3"/>
      </w:pPr>
      <w:r w:rsidRPr="000C4CBE">
        <w:t xml:space="preserve">Det skal oppføres hvilebenker langs gang- og sykkelveier innenfor planområdet. Hvilebenker tillates oppført innenfor felt o_GS2-4 og o_AVG 2 og 11. Benker skal utformes iht. </w:t>
      </w:r>
      <w:r w:rsidRPr="00AF176C">
        <w:t>Veg- og gatenorm for Ringerike kommune</w:t>
      </w:r>
      <w:r w:rsidRPr="000C4CBE">
        <w:t>, og skal ikke være til hinder for ferdsel, drift og vedlikehold av o_GS2-4.</w:t>
      </w:r>
    </w:p>
    <w:p w14:paraId="75425454" w14:textId="77777777" w:rsidR="00C0719B" w:rsidRPr="00AF176C" w:rsidRDefault="00C0719B" w:rsidP="00F308B1">
      <w:pPr>
        <w:pStyle w:val="Avsnitt3"/>
      </w:pPr>
    </w:p>
    <w:p w14:paraId="72D02D9C" w14:textId="4D2CE013" w:rsidR="00C0719B" w:rsidRPr="00AF176C" w:rsidRDefault="00C0719B" w:rsidP="00AF176C">
      <w:pPr>
        <w:pStyle w:val="Avsnitt3"/>
      </w:pPr>
      <w:r w:rsidRPr="00AF176C">
        <w:t>Det skal oppføres belysning langs gang- og sykkelveier innenfor planområdet. Belysning skal følge Teknisk veilysnorm for Ringerike kommune.</w:t>
      </w:r>
    </w:p>
    <w:p w14:paraId="607A936E" w14:textId="77777777" w:rsidR="00A20646" w:rsidRPr="00F308B1" w:rsidRDefault="00A20646" w:rsidP="00AF176C">
      <w:pPr>
        <w:pStyle w:val="Avsnitt3"/>
      </w:pPr>
    </w:p>
    <w:p w14:paraId="422427A9" w14:textId="50E827B8" w:rsidR="00971A23" w:rsidRPr="00F308B1" w:rsidRDefault="008C7D3D" w:rsidP="00AF176C">
      <w:pPr>
        <w:pStyle w:val="Avsnitt3"/>
      </w:pPr>
      <w:r w:rsidRPr="00F308B1">
        <w:t xml:space="preserve">For eneboliger skal det </w:t>
      </w:r>
      <w:r w:rsidR="003D03DB" w:rsidRPr="00F308B1">
        <w:t>settes av m</w:t>
      </w:r>
      <w:r w:rsidR="00971A23" w:rsidRPr="00F308B1">
        <w:t>inimum 200m</w:t>
      </w:r>
      <w:r w:rsidR="00B969E4" w:rsidRPr="00F308B1">
        <w:t>²</w:t>
      </w:r>
      <w:r w:rsidR="00971A23" w:rsidRPr="00F308B1">
        <w:t xml:space="preserve"> MUA</w:t>
      </w:r>
      <w:r w:rsidR="00137735" w:rsidRPr="00F308B1">
        <w:t>.</w:t>
      </w:r>
    </w:p>
    <w:p w14:paraId="0DE0F8E2" w14:textId="7548A76A" w:rsidR="00FC5412" w:rsidRPr="00F308B1" w:rsidRDefault="008C7D3D" w:rsidP="00AF176C">
      <w:pPr>
        <w:pStyle w:val="Avsnitt3"/>
      </w:pPr>
      <w:r w:rsidRPr="00F308B1">
        <w:t xml:space="preserve">For </w:t>
      </w:r>
      <w:r w:rsidR="00FC5412" w:rsidRPr="00F308B1">
        <w:t xml:space="preserve">tomannsboliger skal det settes av </w:t>
      </w:r>
      <w:r w:rsidR="003D03DB" w:rsidRPr="00F308B1">
        <w:t>m</w:t>
      </w:r>
      <w:r w:rsidR="00137735" w:rsidRPr="00F308B1">
        <w:t>inimum 150m</w:t>
      </w:r>
      <w:r w:rsidR="00B969E4" w:rsidRPr="00F308B1">
        <w:t>²</w:t>
      </w:r>
      <w:r w:rsidR="00137735" w:rsidRPr="00F308B1">
        <w:t xml:space="preserve"> MUA per boenhet</w:t>
      </w:r>
      <w:r w:rsidR="00FC5412" w:rsidRPr="00F308B1">
        <w:t>.</w:t>
      </w:r>
    </w:p>
    <w:p w14:paraId="752EB335" w14:textId="4CA19BC7" w:rsidR="003C25CB" w:rsidRPr="00F308B1" w:rsidRDefault="00FB0C06" w:rsidP="00AF176C">
      <w:pPr>
        <w:pStyle w:val="Avsnitt3"/>
      </w:pPr>
      <w:r w:rsidRPr="00F308B1">
        <w:t>For boligkomplekser med flere enn to boenheter</w:t>
      </w:r>
      <w:r w:rsidR="00FC5412" w:rsidRPr="00F308B1">
        <w:t>,</w:t>
      </w:r>
      <w:r w:rsidRPr="00F308B1">
        <w:t xml:space="preserve"> </w:t>
      </w:r>
      <w:r w:rsidR="00FC5412" w:rsidRPr="00F308B1">
        <w:t xml:space="preserve">skal det </w:t>
      </w:r>
      <w:r w:rsidRPr="00F308B1">
        <w:t xml:space="preserve">avsettes </w:t>
      </w:r>
      <w:r w:rsidR="009B2936" w:rsidRPr="00F308B1">
        <w:t xml:space="preserve">minimum </w:t>
      </w:r>
      <w:r w:rsidRPr="00F308B1">
        <w:t>50m</w:t>
      </w:r>
      <w:r w:rsidR="00B969E4" w:rsidRPr="00F308B1">
        <w:t>²</w:t>
      </w:r>
      <w:r w:rsidRPr="00F308B1">
        <w:t xml:space="preserve"> MUA per boenhet</w:t>
      </w:r>
      <w:r w:rsidR="009B2936" w:rsidRPr="00F308B1">
        <w:t xml:space="preserve">. </w:t>
      </w:r>
      <w:r w:rsidR="00BB26B6" w:rsidRPr="00F308B1">
        <w:t>En andel på 30% av total MUA kan løses på private balkonger, terrasser eller takterrasser.</w:t>
      </w:r>
    </w:p>
    <w:p w14:paraId="5621327C" w14:textId="2B1A8347" w:rsidR="000561D2" w:rsidRPr="00D379B4" w:rsidRDefault="000561D2" w:rsidP="000B7A5D">
      <w:pPr>
        <w:pStyle w:val="Overskrift3"/>
        <w:numPr>
          <w:ilvl w:val="1"/>
          <w:numId w:val="20"/>
        </w:numPr>
      </w:pPr>
      <w:r w:rsidRPr="00D379B4">
        <w:t>Kulturminner (pbl §12-7 punkt 6, samt kulturminneloven §8, 2.ledd)</w:t>
      </w:r>
    </w:p>
    <w:p w14:paraId="33D82046" w14:textId="4FAB39C1" w:rsidR="00386BB2" w:rsidRPr="00F308B1" w:rsidRDefault="000561D2" w:rsidP="00F308B1">
      <w:pPr>
        <w:pStyle w:val="Avsnitt3"/>
      </w:pPr>
      <w:r w:rsidRPr="00F308B1">
        <w:t>Dersom det under anleggsarbeider treffes på automatisk fredete kulturminner, eksempelvis i form av helleristninger, brent leire, keramikk, flint, groper med trekull og/eller brent stein, slagg etter jernfremstilling etc., skal arbeidet øyeblikkelig stanses og fylkeskommunen varsles, jf. lov om kulturminner av 9. juni 1978 nr. 50, (kulturminneloven) § 8.</w:t>
      </w:r>
    </w:p>
    <w:p w14:paraId="0A2BF6E6" w14:textId="58A7512F" w:rsidR="000561D2" w:rsidRPr="00740DD7" w:rsidRDefault="000561D2" w:rsidP="000B7A5D">
      <w:pPr>
        <w:pStyle w:val="Overskrift3"/>
        <w:numPr>
          <w:ilvl w:val="1"/>
          <w:numId w:val="20"/>
        </w:numPr>
      </w:pPr>
      <w:r w:rsidRPr="00740DD7">
        <w:t xml:space="preserve">Utforming og omgivelseskvalitet (§12-7 </w:t>
      </w:r>
      <w:r w:rsidR="008D735B">
        <w:t>punkt</w:t>
      </w:r>
      <w:r w:rsidRPr="00740DD7">
        <w:t xml:space="preserve"> 1) </w:t>
      </w:r>
    </w:p>
    <w:p w14:paraId="0C03425C" w14:textId="77777777" w:rsidR="007C266C" w:rsidRPr="00F308B1" w:rsidRDefault="007C266C" w:rsidP="00F308B1">
      <w:pPr>
        <w:pStyle w:val="Avsnitt3"/>
      </w:pPr>
      <w:r w:rsidRPr="00F308B1">
        <w:t xml:space="preserve">Bebyggelsen skal plasseres med hensyn til eksisterende og omkringliggende terreng. Terrengendringer skal tilpasses mellom tomter for å gi et helhetlig uttrykk. </w:t>
      </w:r>
    </w:p>
    <w:p w14:paraId="741576BF" w14:textId="77777777" w:rsidR="007C266C" w:rsidRPr="00F308B1" w:rsidRDefault="007C266C" w:rsidP="00F308B1">
      <w:pPr>
        <w:pStyle w:val="Avsnitt3"/>
      </w:pPr>
    </w:p>
    <w:p w14:paraId="0B73AC20" w14:textId="77777777" w:rsidR="00A63A30" w:rsidRPr="00F308B1" w:rsidRDefault="007A601D" w:rsidP="00F308B1">
      <w:pPr>
        <w:pStyle w:val="Avsnitt3"/>
      </w:pPr>
      <w:r w:rsidRPr="00F308B1">
        <w:t>På fasader skal det benyttes tradisjonelle materialer med hovedvekt på tre og glass. Boliger skal ha en dempet fasade med hensyn til fjernvirkning</w:t>
      </w:r>
      <w:r w:rsidR="00E110ED" w:rsidRPr="00F308B1">
        <w:t xml:space="preserve">. </w:t>
      </w:r>
    </w:p>
    <w:p w14:paraId="3EC0E0E3" w14:textId="77777777" w:rsidR="00A63A30" w:rsidRPr="00F308B1" w:rsidRDefault="00A63A30" w:rsidP="00F308B1">
      <w:pPr>
        <w:pStyle w:val="Avsnitt3"/>
      </w:pPr>
    </w:p>
    <w:p w14:paraId="7679677B" w14:textId="6F9EEB97" w:rsidR="007C266C" w:rsidRPr="00F308B1" w:rsidRDefault="007A601D" w:rsidP="00F308B1">
      <w:pPr>
        <w:pStyle w:val="Avsnitt3"/>
      </w:pPr>
      <w:r w:rsidRPr="00F308B1">
        <w:t>Uthus/garasje skal være tilpasset boligen med hensyn til materialbruk, form og farge.</w:t>
      </w:r>
      <w:r w:rsidR="005C2356" w:rsidRPr="00F308B1">
        <w:t xml:space="preserve"> </w:t>
      </w:r>
      <w:r w:rsidRPr="00F308B1">
        <w:t>Formspråket skal være nåtidig med rene linjer. Boligene skal ha et enhetlig preg, med stedstilpassede hustyper.</w:t>
      </w:r>
      <w:r w:rsidR="005C2356" w:rsidRPr="00F308B1">
        <w:t xml:space="preserve"> </w:t>
      </w:r>
      <w:r w:rsidR="007C266C" w:rsidRPr="00F308B1">
        <w:t>Taktekking med reflekterende overflate tillates ikke med unntak av solcellepanel.</w:t>
      </w:r>
    </w:p>
    <w:p w14:paraId="55505493" w14:textId="77777777" w:rsidR="007C266C" w:rsidRPr="00F308B1" w:rsidRDefault="007C266C" w:rsidP="00F308B1">
      <w:pPr>
        <w:pStyle w:val="Avsnitt3"/>
      </w:pPr>
    </w:p>
    <w:p w14:paraId="0247A893" w14:textId="14B70AB7" w:rsidR="00416A80" w:rsidRPr="00F308B1" w:rsidRDefault="00F73DC3" w:rsidP="00F308B1">
      <w:pPr>
        <w:pStyle w:val="Avsnitt3"/>
        <w:rPr>
          <w:rStyle w:val="eop"/>
        </w:rPr>
      </w:pPr>
      <w:r w:rsidRPr="00F308B1">
        <w:rPr>
          <w:rStyle w:val="normaltextrun"/>
        </w:rPr>
        <w:t xml:space="preserve">Forstøtningsmurer med høyde inntil 1,5m, kan oppføres inntil 1m avstand fra </w:t>
      </w:r>
      <w:r w:rsidR="000F111C" w:rsidRPr="00F308B1">
        <w:t>eiendomsgrense</w:t>
      </w:r>
      <w:r w:rsidRPr="00F308B1">
        <w:rPr>
          <w:rStyle w:val="normaltextrun"/>
        </w:rPr>
        <w:t>.</w:t>
      </w:r>
      <w:r w:rsidRPr="00F308B1">
        <w:rPr>
          <w:rStyle w:val="eop"/>
        </w:rPr>
        <w:t> </w:t>
      </w:r>
    </w:p>
    <w:p w14:paraId="4CC79F86" w14:textId="77777777" w:rsidR="007C266C" w:rsidRPr="00F308B1" w:rsidRDefault="007C266C" w:rsidP="00F308B1">
      <w:pPr>
        <w:pStyle w:val="Avsnitt3"/>
      </w:pPr>
    </w:p>
    <w:p w14:paraId="41323F29" w14:textId="629CF00D" w:rsidR="00386BB2" w:rsidRPr="00F308B1" w:rsidRDefault="00894E1C" w:rsidP="00F308B1">
      <w:pPr>
        <w:pStyle w:val="Avsnitt3"/>
      </w:pPr>
      <w:r w:rsidRPr="00F308B1">
        <w:t xml:space="preserve">Utover regulerte gang- og sykkelveier, </w:t>
      </w:r>
      <w:r w:rsidR="00C16633" w:rsidRPr="00F308B1">
        <w:t xml:space="preserve">tillates </w:t>
      </w:r>
      <w:r w:rsidRPr="00F308B1">
        <w:t>det opparbeide</w:t>
      </w:r>
      <w:r w:rsidR="00C16633" w:rsidRPr="00F308B1">
        <w:t xml:space="preserve">lse av </w:t>
      </w:r>
      <w:r w:rsidRPr="00F308B1">
        <w:t>gangstier innenfor arealer avsatt til grønnstruktur og lekeplass</w:t>
      </w:r>
      <w:r w:rsidR="00797362" w:rsidRPr="00F308B1">
        <w:t>.</w:t>
      </w:r>
    </w:p>
    <w:p w14:paraId="1D94C48B" w14:textId="1368FB02" w:rsidR="000561D2" w:rsidRPr="00AB6EE8" w:rsidRDefault="000561D2" w:rsidP="000B7A5D">
      <w:pPr>
        <w:pStyle w:val="Overskrift3"/>
        <w:numPr>
          <w:ilvl w:val="1"/>
          <w:numId w:val="20"/>
        </w:numPr>
      </w:pPr>
      <w:r w:rsidRPr="00AB6EE8">
        <w:t>Byggegrenser (§</w:t>
      </w:r>
      <w:r w:rsidR="00E31648" w:rsidRPr="00740DD7">
        <w:t>12-7</w:t>
      </w:r>
      <w:r w:rsidRPr="00AB6EE8">
        <w:t xml:space="preserve"> </w:t>
      </w:r>
      <w:r w:rsidR="008D735B">
        <w:t>punkt</w:t>
      </w:r>
      <w:r w:rsidRPr="00AB6EE8">
        <w:t xml:space="preserve"> </w:t>
      </w:r>
      <w:r w:rsidR="00E31648">
        <w:t>2</w:t>
      </w:r>
      <w:r w:rsidRPr="00AB6EE8">
        <w:t>)</w:t>
      </w:r>
    </w:p>
    <w:p w14:paraId="437D71BC" w14:textId="3C65DF8E" w:rsidR="00293B43" w:rsidRPr="00F308B1" w:rsidRDefault="000561D2" w:rsidP="00F308B1">
      <w:pPr>
        <w:pStyle w:val="Avsnitt3"/>
      </w:pPr>
      <w:r w:rsidRPr="00F308B1">
        <w:t xml:space="preserve">Byggegrenser er som vist i plankart. </w:t>
      </w:r>
      <w:r w:rsidR="00683E98" w:rsidRPr="00F308B1">
        <w:t xml:space="preserve">All bebyggelse skal oppføres innenfor byggegrensen. </w:t>
      </w:r>
      <w:r w:rsidRPr="00F308B1">
        <w:t>Parkeringsplasser</w:t>
      </w:r>
      <w:r w:rsidR="005E3CB4" w:rsidRPr="00F308B1">
        <w:t xml:space="preserve"> </w:t>
      </w:r>
      <w:r w:rsidRPr="00F308B1">
        <w:t xml:space="preserve">tillates plassert utenfor byggegrense, så lenge de ikke kommer i konflikt med frisiktsoner i veikryss. </w:t>
      </w:r>
    </w:p>
    <w:p w14:paraId="644E8D92" w14:textId="22C637E2" w:rsidR="00E72DD3" w:rsidRPr="00693949" w:rsidRDefault="00D7205B" w:rsidP="00D7205B">
      <w:pPr>
        <w:pStyle w:val="Overskrift3"/>
        <w:numPr>
          <w:ilvl w:val="0"/>
          <w:numId w:val="0"/>
        </w:numPr>
        <w:ind w:left="360"/>
      </w:pPr>
      <w:r>
        <w:t xml:space="preserve">3.10 </w:t>
      </w:r>
      <w:r w:rsidR="00E72DD3" w:rsidRPr="00693949">
        <w:t>Parkering (§12-7 punkt 2)</w:t>
      </w:r>
    </w:p>
    <w:p w14:paraId="49319313" w14:textId="752C0374" w:rsidR="00F43FA2" w:rsidRPr="00740DD7" w:rsidRDefault="00E72DD3" w:rsidP="0046457A">
      <w:pPr>
        <w:pStyle w:val="Avsnitt3"/>
      </w:pPr>
      <w:r w:rsidRPr="00F308B1">
        <w:t xml:space="preserve">Det skal etableres et tilstrekkelig antall parkeringsplasser med lademulighet for el-bil, og minimum for </w:t>
      </w:r>
      <w:r w:rsidR="00386BB2" w:rsidRPr="00F308B1">
        <w:t>5</w:t>
      </w:r>
      <w:r w:rsidRPr="00F308B1">
        <w:t>0% av plassene</w:t>
      </w:r>
      <w:r w:rsidR="00B055E5" w:rsidRPr="00F308B1">
        <w:t xml:space="preserve"> </w:t>
      </w:r>
      <w:r w:rsidR="0064417B" w:rsidRPr="00F308B1">
        <w:t>innenfor areal PH1-PH4</w:t>
      </w:r>
      <w:r w:rsidRPr="00F308B1">
        <w:t>. Det skal sikres lett ombygging til flere ladeplasser ved senere behov.</w:t>
      </w:r>
    </w:p>
    <w:p w14:paraId="2B1EF53B" w14:textId="6FE0101D" w:rsidR="007A5B3B" w:rsidRDefault="007A5B3B" w:rsidP="0046457A">
      <w:pPr>
        <w:pStyle w:val="Overskrift1"/>
        <w:numPr>
          <w:ilvl w:val="0"/>
          <w:numId w:val="8"/>
        </w:numPr>
        <w:rPr>
          <w:lang w:eastAsia="nb-NO"/>
        </w:rPr>
      </w:pPr>
      <w:r w:rsidRPr="0046457A">
        <w:t>Bestemmelser</w:t>
      </w:r>
      <w:r>
        <w:rPr>
          <w:lang w:eastAsia="nb-NO"/>
        </w:rPr>
        <w:t xml:space="preserve"> til arealformål (jf. pbl §12-5) </w:t>
      </w:r>
    </w:p>
    <w:p w14:paraId="3D061045" w14:textId="4A062E93" w:rsidR="006970AD" w:rsidRPr="000C085E" w:rsidRDefault="00AB29AA" w:rsidP="00D26BCA">
      <w:pPr>
        <w:pStyle w:val="Overskrift3"/>
        <w:numPr>
          <w:ilvl w:val="0"/>
          <w:numId w:val="12"/>
        </w:numPr>
      </w:pPr>
      <w:r w:rsidRPr="00D34142">
        <w:t>Bebyggelse</w:t>
      </w:r>
      <w:r>
        <w:t xml:space="preserve"> og anlegg</w:t>
      </w:r>
      <w:r w:rsidR="00140027">
        <w:t xml:space="preserve"> (PBL §12-5 </w:t>
      </w:r>
      <w:r w:rsidR="008D735B">
        <w:t>punkt</w:t>
      </w:r>
      <w:r w:rsidR="00140027">
        <w:t xml:space="preserve"> 1)</w:t>
      </w:r>
    </w:p>
    <w:p w14:paraId="4FED9995" w14:textId="77777777" w:rsidR="00795D3B" w:rsidRPr="00795D3B" w:rsidRDefault="00795D3B" w:rsidP="00D26BCA">
      <w:pPr>
        <w:pStyle w:val="Listeavsnitt"/>
        <w:keepNext/>
        <w:keepLines/>
        <w:numPr>
          <w:ilvl w:val="0"/>
          <w:numId w:val="1"/>
        </w:numPr>
        <w:tabs>
          <w:tab w:val="left" w:pos="454"/>
        </w:tabs>
        <w:spacing w:before="240" w:after="120"/>
        <w:contextualSpacing w:val="0"/>
        <w:outlineLvl w:val="1"/>
        <w:rPr>
          <w:rFonts w:eastAsiaTheme="majorEastAsia" w:cstheme="majorBidi"/>
          <w:vanish/>
          <w:color w:val="1A6C66"/>
          <w:sz w:val="24"/>
          <w:szCs w:val="26"/>
        </w:rPr>
      </w:pPr>
    </w:p>
    <w:p w14:paraId="005D8A76" w14:textId="77777777" w:rsidR="00795D3B" w:rsidRPr="00795D3B" w:rsidRDefault="00795D3B" w:rsidP="00D26BCA">
      <w:pPr>
        <w:pStyle w:val="Listeavsnitt"/>
        <w:keepNext/>
        <w:keepLines/>
        <w:numPr>
          <w:ilvl w:val="0"/>
          <w:numId w:val="1"/>
        </w:numPr>
        <w:tabs>
          <w:tab w:val="left" w:pos="454"/>
        </w:tabs>
        <w:spacing w:before="240" w:after="120"/>
        <w:contextualSpacing w:val="0"/>
        <w:outlineLvl w:val="1"/>
        <w:rPr>
          <w:rFonts w:eastAsiaTheme="majorEastAsia" w:cstheme="majorBidi"/>
          <w:vanish/>
          <w:color w:val="1A6C66"/>
          <w:sz w:val="24"/>
          <w:szCs w:val="26"/>
        </w:rPr>
      </w:pPr>
    </w:p>
    <w:p w14:paraId="4705AA01" w14:textId="77777777" w:rsidR="00795D3B" w:rsidRPr="00795D3B" w:rsidRDefault="00795D3B" w:rsidP="00D26BCA">
      <w:pPr>
        <w:pStyle w:val="Listeavsnitt"/>
        <w:keepNext/>
        <w:keepLines/>
        <w:numPr>
          <w:ilvl w:val="1"/>
          <w:numId w:val="1"/>
        </w:numPr>
        <w:tabs>
          <w:tab w:val="left" w:pos="454"/>
        </w:tabs>
        <w:spacing w:before="240" w:after="120"/>
        <w:contextualSpacing w:val="0"/>
        <w:outlineLvl w:val="1"/>
        <w:rPr>
          <w:rFonts w:eastAsiaTheme="majorEastAsia" w:cstheme="majorBidi"/>
          <w:vanish/>
          <w:color w:val="1A6C66"/>
          <w:sz w:val="24"/>
          <w:szCs w:val="26"/>
        </w:rPr>
      </w:pPr>
    </w:p>
    <w:p w14:paraId="2CAF0417" w14:textId="77777777" w:rsidR="00EB6180" w:rsidRPr="00EB6180" w:rsidRDefault="00EB6180" w:rsidP="00D26BCA">
      <w:pPr>
        <w:pStyle w:val="Listeavsnitt"/>
        <w:keepNext/>
        <w:keepLines/>
        <w:numPr>
          <w:ilvl w:val="0"/>
          <w:numId w:val="7"/>
        </w:numPr>
        <w:pBdr>
          <w:bottom w:val="single" w:sz="4" w:space="1" w:color="AEAAAA" w:themeColor="background2" w:themeShade="BF"/>
        </w:pBdr>
        <w:tabs>
          <w:tab w:val="left" w:pos="510"/>
        </w:tabs>
        <w:spacing w:before="240" w:after="0"/>
        <w:contextualSpacing w:val="0"/>
        <w:outlineLvl w:val="0"/>
        <w:rPr>
          <w:rFonts w:eastAsiaTheme="majorEastAsia" w:cstheme="majorBidi"/>
          <w:vanish/>
          <w:color w:val="27A69D"/>
          <w:sz w:val="28"/>
          <w:szCs w:val="32"/>
        </w:rPr>
      </w:pPr>
    </w:p>
    <w:p w14:paraId="347756AC" w14:textId="7D05F440" w:rsidR="006970AD" w:rsidRPr="00740DD7" w:rsidRDefault="00832DB7" w:rsidP="00450EEA">
      <w:pPr>
        <w:pStyle w:val="Overskrift4"/>
        <w:numPr>
          <w:ilvl w:val="0"/>
          <w:numId w:val="0"/>
        </w:numPr>
        <w:ind w:left="360"/>
      </w:pPr>
      <w:r>
        <w:t xml:space="preserve">4.1.1 </w:t>
      </w:r>
      <w:r w:rsidR="007B0AE2" w:rsidRPr="00740DD7">
        <w:t>Boligbebyggelse -</w:t>
      </w:r>
      <w:r w:rsidR="00A11048" w:rsidRPr="00740DD7">
        <w:t xml:space="preserve"> Frittliggende småhusbebyggelse</w:t>
      </w:r>
      <w:r w:rsidR="007F2EBF" w:rsidRPr="00740DD7">
        <w:t xml:space="preserve"> </w:t>
      </w:r>
      <w:r w:rsidR="00E4380F" w:rsidRPr="00740DD7">
        <w:t>BF1</w:t>
      </w:r>
      <w:r w:rsidR="005C2AC8" w:rsidRPr="00740DD7">
        <w:t>-</w:t>
      </w:r>
      <w:r w:rsidR="00E4380F" w:rsidRPr="00740DD7">
        <w:t xml:space="preserve">BF2 </w:t>
      </w:r>
      <w:r w:rsidR="007F2EBF" w:rsidRPr="00740DD7">
        <w:t>(</w:t>
      </w:r>
      <w:r w:rsidR="0006726C" w:rsidRPr="00740DD7">
        <w:t>1111</w:t>
      </w:r>
      <w:r w:rsidR="007F2EBF" w:rsidRPr="00740DD7">
        <w:t>)</w:t>
      </w:r>
    </w:p>
    <w:p w14:paraId="09287D0B" w14:textId="5D0B9542" w:rsidR="008F5CEE" w:rsidRPr="0046457A" w:rsidRDefault="00114348" w:rsidP="0046457A">
      <w:pPr>
        <w:pStyle w:val="Avsnitt3"/>
      </w:pPr>
      <w:r w:rsidRPr="0046457A">
        <w:t>Felte</w:t>
      </w:r>
      <w:r w:rsidR="00221949" w:rsidRPr="0046457A">
        <w:t xml:space="preserve">ne </w:t>
      </w:r>
      <w:r w:rsidRPr="0046457A">
        <w:t xml:space="preserve">reguleres til frittliggende eneboliger. </w:t>
      </w:r>
      <w:r w:rsidR="004D073B" w:rsidRPr="0046457A">
        <w:t xml:space="preserve">Sekundærboliger tillates ikke. </w:t>
      </w:r>
    </w:p>
    <w:p w14:paraId="1758D69C" w14:textId="321B5BDA" w:rsidR="0006129F" w:rsidRPr="00740DD7" w:rsidRDefault="00272DC9" w:rsidP="00D26BCA">
      <w:pPr>
        <w:pStyle w:val="Overskrift4"/>
        <w:numPr>
          <w:ilvl w:val="3"/>
          <w:numId w:val="13"/>
        </w:numPr>
      </w:pPr>
      <w:r w:rsidRPr="00740DD7">
        <w:t>Utnyttelse</w:t>
      </w:r>
    </w:p>
    <w:p w14:paraId="57F62D4E" w14:textId="48ED6D22" w:rsidR="0006129F" w:rsidRPr="0046457A" w:rsidRDefault="0006129F" w:rsidP="0046457A">
      <w:pPr>
        <w:pStyle w:val="Avsnitt3"/>
      </w:pPr>
      <w:r w:rsidRPr="0046457A">
        <w:t>B</w:t>
      </w:r>
      <w:r w:rsidR="00EB73F2" w:rsidRPr="0046457A">
        <w:t>F</w:t>
      </w:r>
      <w:r w:rsidRPr="0046457A">
        <w:t>1 Maks tillate utnyttelsesgrad er 25% BYA. B</w:t>
      </w:r>
      <w:r w:rsidR="00EB73F2" w:rsidRPr="0046457A">
        <w:t>F</w:t>
      </w:r>
      <w:r w:rsidRPr="0046457A">
        <w:t xml:space="preserve">1 kan bebygges med inntil </w:t>
      </w:r>
      <w:r w:rsidR="00EB73F2" w:rsidRPr="0046457A">
        <w:t>7</w:t>
      </w:r>
      <w:r w:rsidRPr="0046457A">
        <w:t xml:space="preserve"> enheter. </w:t>
      </w:r>
    </w:p>
    <w:p w14:paraId="480BE775" w14:textId="68D1531F" w:rsidR="00AD7EE2" w:rsidRPr="0046457A" w:rsidRDefault="0006129F" w:rsidP="0046457A">
      <w:pPr>
        <w:pStyle w:val="Avsnitt3"/>
      </w:pPr>
      <w:r w:rsidRPr="0046457A">
        <w:t>B</w:t>
      </w:r>
      <w:r w:rsidR="00EB73F2" w:rsidRPr="0046457A">
        <w:t>F</w:t>
      </w:r>
      <w:r w:rsidRPr="0046457A">
        <w:t>2 Maks tillate utnyttelsesgrad er 25% BYA. B</w:t>
      </w:r>
      <w:r w:rsidR="00EB73F2" w:rsidRPr="0046457A">
        <w:t>F</w:t>
      </w:r>
      <w:r w:rsidRPr="0046457A">
        <w:t xml:space="preserve">2 kan bebygges med inntil </w:t>
      </w:r>
      <w:r w:rsidR="00EB73F2" w:rsidRPr="0046457A">
        <w:t>1</w:t>
      </w:r>
      <w:r w:rsidRPr="0046457A">
        <w:t xml:space="preserve"> enhet. </w:t>
      </w:r>
    </w:p>
    <w:p w14:paraId="511FD47D" w14:textId="77777777" w:rsidR="00AD7EE2" w:rsidRPr="00D7205B" w:rsidRDefault="00AD7EE2" w:rsidP="00AD7EE2">
      <w:pPr>
        <w:pStyle w:val="Avsnitt3"/>
      </w:pPr>
    </w:p>
    <w:p w14:paraId="4B92267A" w14:textId="3E2E5696" w:rsidR="00272DC9" w:rsidRPr="00740DD7" w:rsidRDefault="00272DC9" w:rsidP="00D26BCA">
      <w:pPr>
        <w:pStyle w:val="Overskrift4"/>
        <w:numPr>
          <w:ilvl w:val="3"/>
          <w:numId w:val="13"/>
        </w:numPr>
        <w:spacing w:before="0" w:line="240" w:lineRule="auto"/>
        <w:rPr>
          <w:rFonts w:cs="Arial"/>
          <w:szCs w:val="20"/>
        </w:rPr>
      </w:pPr>
      <w:r w:rsidRPr="00740DD7">
        <w:rPr>
          <w:rFonts w:cs="Arial"/>
          <w:szCs w:val="20"/>
        </w:rPr>
        <w:t>Byggehøyder</w:t>
      </w:r>
    </w:p>
    <w:p w14:paraId="4E28F5D8" w14:textId="21DF5AC3" w:rsidR="008F22C4" w:rsidRPr="0046457A" w:rsidRDefault="00C32B45" w:rsidP="00B95022">
      <w:pPr>
        <w:pStyle w:val="Avsnitt3"/>
      </w:pPr>
      <w:r w:rsidRPr="0046457A">
        <w:t xml:space="preserve">Bebyggelsen tillates oppført med mønehøyde på inntil 9m. Tillatt gesimshøyde er maks 8m. Byggehøyde regnes fra gjennomsnittlig planert terreng. Ved flate tak tillates en byggehøyde 8m. </w:t>
      </w:r>
    </w:p>
    <w:p w14:paraId="069E965A" w14:textId="77777777" w:rsidR="00AD7EE2" w:rsidRPr="008F5CEE" w:rsidRDefault="00AD7EE2" w:rsidP="00AD7EE2">
      <w:pPr>
        <w:pStyle w:val="Avsnitt3"/>
      </w:pPr>
    </w:p>
    <w:p w14:paraId="7C296CDF" w14:textId="3290FCB0" w:rsidR="00F05D77" w:rsidRPr="00740DD7" w:rsidRDefault="00F05D77" w:rsidP="00D26BCA">
      <w:pPr>
        <w:pStyle w:val="Overskrift4"/>
        <w:numPr>
          <w:ilvl w:val="3"/>
          <w:numId w:val="13"/>
        </w:numPr>
        <w:spacing w:before="0" w:line="240" w:lineRule="auto"/>
        <w:rPr>
          <w:rFonts w:cs="Arial"/>
          <w:szCs w:val="20"/>
        </w:rPr>
      </w:pPr>
      <w:r w:rsidRPr="00740DD7">
        <w:rPr>
          <w:rFonts w:cs="Arial"/>
          <w:szCs w:val="20"/>
        </w:rPr>
        <w:t>Utforming</w:t>
      </w:r>
    </w:p>
    <w:p w14:paraId="46B1B5B2" w14:textId="16F94366" w:rsidR="00996236" w:rsidRPr="003354BB" w:rsidRDefault="00996236" w:rsidP="00B95022">
      <w:pPr>
        <w:pStyle w:val="Avsnitt3"/>
      </w:pPr>
      <w:r w:rsidRPr="003354BB">
        <w:t>Boligene er foreslått fritt orientert, med mulighet for tilpasning til terrenget på den enkelte tomten.</w:t>
      </w:r>
    </w:p>
    <w:p w14:paraId="4715053C" w14:textId="77777777" w:rsidR="008A7911" w:rsidRPr="00CC7D64" w:rsidRDefault="008A7911" w:rsidP="00B95022">
      <w:pPr>
        <w:pStyle w:val="Avsnitt3"/>
      </w:pPr>
    </w:p>
    <w:p w14:paraId="5B133788" w14:textId="7452537B" w:rsidR="00050FB6" w:rsidRPr="00CC7D64" w:rsidRDefault="00E74BD5" w:rsidP="00B95022">
      <w:pPr>
        <w:pStyle w:val="Avsnitt3"/>
      </w:pPr>
      <w:r w:rsidRPr="00CC7D64">
        <w:t>Boligene tillates oppføres med f</w:t>
      </w:r>
      <w:r w:rsidR="008A7911" w:rsidRPr="00CC7D64">
        <w:t>latt tak, pulttak med takvinkel 12,5</w:t>
      </w:r>
      <w:r w:rsidR="008A7911" w:rsidRPr="00344F47">
        <w:rPr>
          <w:vertAlign w:val="superscript"/>
        </w:rPr>
        <w:t>o</w:t>
      </w:r>
      <w:r w:rsidR="003354BB">
        <w:t xml:space="preserve"> - </w:t>
      </w:r>
      <w:r w:rsidR="008A7911" w:rsidRPr="00CC7D64">
        <w:t>35</w:t>
      </w:r>
      <w:r w:rsidR="008A7911" w:rsidRPr="00344F47">
        <w:rPr>
          <w:vertAlign w:val="superscript"/>
        </w:rPr>
        <w:t>o</w:t>
      </w:r>
      <w:r w:rsidR="003354BB">
        <w:t xml:space="preserve">, </w:t>
      </w:r>
      <w:r w:rsidR="008A7911" w:rsidRPr="00CC7D64">
        <w:t>eller saltak med takvinkel mellom 20</w:t>
      </w:r>
      <w:r w:rsidR="008A7911" w:rsidRPr="00344F47">
        <w:rPr>
          <w:vertAlign w:val="superscript"/>
        </w:rPr>
        <w:t>o</w:t>
      </w:r>
      <w:r w:rsidR="008A7911" w:rsidRPr="00CC7D64">
        <w:t xml:space="preserve"> og 35</w:t>
      </w:r>
      <w:r w:rsidR="008A7911" w:rsidRPr="00344F47">
        <w:rPr>
          <w:vertAlign w:val="superscript"/>
        </w:rPr>
        <w:t>o</w:t>
      </w:r>
      <w:r w:rsidR="008A7911" w:rsidRPr="00CC7D64">
        <w:t xml:space="preserve">. </w:t>
      </w:r>
    </w:p>
    <w:p w14:paraId="220BA47F" w14:textId="77777777" w:rsidR="00050FB6" w:rsidRPr="00CC7D64" w:rsidRDefault="00050FB6" w:rsidP="00B95022">
      <w:pPr>
        <w:pStyle w:val="Avsnitt3"/>
      </w:pPr>
    </w:p>
    <w:p w14:paraId="1F035219" w14:textId="77777777" w:rsidR="00F0453C" w:rsidRPr="003354BB" w:rsidRDefault="00050FB6" w:rsidP="00B95022">
      <w:pPr>
        <w:pStyle w:val="Avsnitt3"/>
        <w:rPr>
          <w:rStyle w:val="eop"/>
        </w:rPr>
      </w:pPr>
      <w:r w:rsidRPr="003354BB">
        <w:rPr>
          <w:rStyle w:val="normaltextrun"/>
        </w:rPr>
        <w:t>På bygninger kan det tillates arker eller takoppløft under følgende forutsetninger</w:t>
      </w:r>
      <w:r w:rsidRPr="003354BB">
        <w:rPr>
          <w:rStyle w:val="eop"/>
        </w:rPr>
        <w:t xml:space="preserve">: </w:t>
      </w:r>
    </w:p>
    <w:p w14:paraId="1EF314BB" w14:textId="54B222D0" w:rsidR="00050FB6" w:rsidRPr="003354BB" w:rsidRDefault="00050FB6" w:rsidP="003354BB">
      <w:pPr>
        <w:pStyle w:val="Avsnitt3"/>
      </w:pPr>
      <w:r w:rsidRPr="003354BB">
        <w:rPr>
          <w:rStyle w:val="normaltextrun"/>
        </w:rPr>
        <w:t>Den enkelte ark eller takoppløft skal ikke overstige bredde på 5m.</w:t>
      </w:r>
      <w:r w:rsidRPr="003354BB">
        <w:rPr>
          <w:rStyle w:val="eop"/>
        </w:rPr>
        <w:t> </w:t>
      </w:r>
    </w:p>
    <w:p w14:paraId="6E6F16E3" w14:textId="2382633D" w:rsidR="00050FB6" w:rsidRPr="003354BB" w:rsidRDefault="00050FB6" w:rsidP="003354BB">
      <w:pPr>
        <w:pStyle w:val="Avsnitt3"/>
      </w:pPr>
      <w:r w:rsidRPr="003354BB">
        <w:rPr>
          <w:rStyle w:val="normaltextrun"/>
        </w:rPr>
        <w:t>Samlet bredde på arker og takoppløft skal ikke overstige 1/3 av lengden på takflaten som ark eller takoppløft er en del av.</w:t>
      </w:r>
      <w:r w:rsidRPr="003354BB">
        <w:rPr>
          <w:rStyle w:val="eop"/>
        </w:rPr>
        <w:t> </w:t>
      </w:r>
    </w:p>
    <w:p w14:paraId="2825C52D" w14:textId="77777777" w:rsidR="006C2DCF" w:rsidRPr="00CC7D64" w:rsidRDefault="006C2DCF" w:rsidP="00D26BCA">
      <w:pPr>
        <w:pStyle w:val="Avsnitt3"/>
      </w:pPr>
    </w:p>
    <w:p w14:paraId="1C871237" w14:textId="6515A557" w:rsidR="006B3316" w:rsidRPr="003354BB" w:rsidRDefault="006B3316" w:rsidP="003354BB">
      <w:pPr>
        <w:pStyle w:val="Avsnitt3"/>
      </w:pPr>
      <w:r w:rsidRPr="003354BB">
        <w:rPr>
          <w:rStyle w:val="normaltextrun"/>
        </w:rPr>
        <w:t xml:space="preserve">Frittstående uthus o.l. mindre bygninger (jfr. PBL § 29-4) </w:t>
      </w:r>
      <w:r w:rsidR="008A58B1" w:rsidRPr="003354BB">
        <w:rPr>
          <w:rStyle w:val="normaltextrun"/>
        </w:rPr>
        <w:t>skal</w:t>
      </w:r>
      <w:r w:rsidRPr="003354BB">
        <w:rPr>
          <w:rStyle w:val="normaltextrun"/>
        </w:rPr>
        <w:t xml:space="preserve"> </w:t>
      </w:r>
      <w:r w:rsidR="00847ABA" w:rsidRPr="003354BB">
        <w:t xml:space="preserve">oppføres innenfor byggegrenser, og skal oppføres inntil 1 meter fra øvrige eiendomsgrenser. </w:t>
      </w:r>
    </w:p>
    <w:p w14:paraId="56332D5D" w14:textId="0DEB4519" w:rsidR="006B3316" w:rsidRPr="003354BB" w:rsidRDefault="006B3316" w:rsidP="003354BB">
      <w:pPr>
        <w:pStyle w:val="Avsnitt3"/>
      </w:pPr>
      <w:r w:rsidRPr="003354BB">
        <w:rPr>
          <w:rStyle w:val="eop"/>
        </w:rPr>
        <w:t> </w:t>
      </w:r>
    </w:p>
    <w:p w14:paraId="0EBB400F" w14:textId="7D543B29" w:rsidR="00C827A7" w:rsidRDefault="006C2DCF" w:rsidP="003354BB">
      <w:pPr>
        <w:pStyle w:val="Avsnitt3"/>
      </w:pPr>
      <w:r w:rsidRPr="003354BB">
        <w:t xml:space="preserve">Boligene i BF1 skal være orientert mot vei. </w:t>
      </w:r>
    </w:p>
    <w:p w14:paraId="61EFAEF3" w14:textId="77777777" w:rsidR="003354BB" w:rsidRPr="00CC7D64" w:rsidRDefault="003354BB" w:rsidP="003354BB">
      <w:pPr>
        <w:pStyle w:val="Avsnitt3"/>
      </w:pPr>
    </w:p>
    <w:p w14:paraId="1EFF4C99" w14:textId="44F0AB68" w:rsidR="00FB313D" w:rsidRPr="00740DD7" w:rsidRDefault="00FB313D" w:rsidP="00D26BCA">
      <w:pPr>
        <w:pStyle w:val="Overskrift4"/>
        <w:numPr>
          <w:ilvl w:val="3"/>
          <w:numId w:val="13"/>
        </w:numPr>
        <w:spacing w:before="0" w:line="240" w:lineRule="auto"/>
        <w:rPr>
          <w:szCs w:val="20"/>
        </w:rPr>
      </w:pPr>
      <w:r w:rsidRPr="00740DD7">
        <w:rPr>
          <w:szCs w:val="20"/>
        </w:rPr>
        <w:t>Parkering</w:t>
      </w:r>
    </w:p>
    <w:p w14:paraId="3BFF9298" w14:textId="24354938" w:rsidR="00F24C59" w:rsidRPr="003354BB" w:rsidRDefault="00F24C59" w:rsidP="00B95022">
      <w:pPr>
        <w:pStyle w:val="Avsnitt3"/>
      </w:pPr>
      <w:r w:rsidRPr="003354BB">
        <w:t>Det skal etableres to bilparkeringsplasser pr. boenhet.</w:t>
      </w:r>
      <w:r w:rsidR="00ED3982" w:rsidRPr="003354BB">
        <w:t xml:space="preserve"> Parkeringsplasser håndteres på egen tomt. </w:t>
      </w:r>
    </w:p>
    <w:p w14:paraId="236D392E" w14:textId="77777777" w:rsidR="000D2DF9" w:rsidRPr="003354BB" w:rsidRDefault="000D2DF9" w:rsidP="00B95022">
      <w:pPr>
        <w:pStyle w:val="Avsnitt3"/>
      </w:pPr>
    </w:p>
    <w:p w14:paraId="02DE0551" w14:textId="7CA1D454" w:rsidR="00151C24" w:rsidRPr="003354BB" w:rsidRDefault="00D76ACE" w:rsidP="00B95022">
      <w:pPr>
        <w:pStyle w:val="Avsnitt3"/>
      </w:pPr>
      <w:r w:rsidRPr="003354BB">
        <w:t xml:space="preserve">Garasjer/carport </w:t>
      </w:r>
      <w:r w:rsidR="00ED3982" w:rsidRPr="003354BB">
        <w:t xml:space="preserve">kan bygges </w:t>
      </w:r>
      <w:r w:rsidR="00F24C59" w:rsidRPr="003354BB">
        <w:t>som del av bygningskropp, eller som f</w:t>
      </w:r>
      <w:r w:rsidR="00151C24" w:rsidRPr="003354BB">
        <w:t>rittstående garasjer/carport.</w:t>
      </w:r>
    </w:p>
    <w:p w14:paraId="0FE4B19C" w14:textId="26B7EAB3" w:rsidR="0096642B" w:rsidRPr="003354BB" w:rsidRDefault="00096389" w:rsidP="00B95022">
      <w:pPr>
        <w:pStyle w:val="Avsnitt3"/>
      </w:pPr>
      <w:r w:rsidRPr="003354BB">
        <w:t>Ved overflateparkering skal</w:t>
      </w:r>
      <w:r w:rsidR="00A54231" w:rsidRPr="003354BB">
        <w:t xml:space="preserve"> det</w:t>
      </w:r>
      <w:r w:rsidRPr="003354BB">
        <w:t xml:space="preserve"> settes av </w:t>
      </w:r>
      <w:r w:rsidR="008C21A4" w:rsidRPr="003354BB">
        <w:t>18</w:t>
      </w:r>
      <w:r w:rsidRPr="003354BB">
        <w:t xml:space="preserve">m² parkeringsareal pr. </w:t>
      </w:r>
      <w:r w:rsidR="008C21A4" w:rsidRPr="003354BB">
        <w:t>biloppstillingsplass.</w:t>
      </w:r>
    </w:p>
    <w:p w14:paraId="1BD2BB2A" w14:textId="77777777" w:rsidR="00096389" w:rsidRPr="003354BB" w:rsidRDefault="00096389" w:rsidP="00B95022">
      <w:pPr>
        <w:pStyle w:val="Avsnitt3"/>
      </w:pPr>
    </w:p>
    <w:p w14:paraId="3FE0436F" w14:textId="3B33A5C6" w:rsidR="00ED013E" w:rsidRDefault="0096642B" w:rsidP="00B95022">
      <w:pPr>
        <w:pStyle w:val="Avsnitt3"/>
      </w:pPr>
      <w:r w:rsidRPr="003354BB">
        <w:t xml:space="preserve">Sykkelparkering håndteres på egen tomt. </w:t>
      </w:r>
    </w:p>
    <w:p w14:paraId="782FD17A" w14:textId="77777777" w:rsidR="00432D94" w:rsidRPr="00CC7D64" w:rsidRDefault="00432D94" w:rsidP="003354BB">
      <w:pPr>
        <w:pStyle w:val="Avsnitt3"/>
      </w:pPr>
    </w:p>
    <w:p w14:paraId="26D42EA8" w14:textId="61421F35" w:rsidR="003E4D77" w:rsidRPr="00E452AB" w:rsidRDefault="003E4D77" w:rsidP="00B95022">
      <w:pPr>
        <w:pStyle w:val="Overskrift4"/>
        <w:numPr>
          <w:ilvl w:val="2"/>
          <w:numId w:val="13"/>
        </w:numPr>
      </w:pPr>
      <w:r w:rsidRPr="00E452AB">
        <w:t>Boligbebyggelse – Konsentrert småhusbebyggelse</w:t>
      </w:r>
      <w:r w:rsidR="007F2EBF" w:rsidRPr="00E452AB">
        <w:t xml:space="preserve"> </w:t>
      </w:r>
      <w:r w:rsidR="001209CB" w:rsidRPr="00E452AB">
        <w:t xml:space="preserve">BK1-BK4 </w:t>
      </w:r>
      <w:r w:rsidR="007F2EBF" w:rsidRPr="00E452AB">
        <w:t>(</w:t>
      </w:r>
      <w:r w:rsidR="0006726C" w:rsidRPr="00E452AB">
        <w:t>1112</w:t>
      </w:r>
      <w:r w:rsidR="007F2EBF" w:rsidRPr="00E452AB">
        <w:t>)</w:t>
      </w:r>
    </w:p>
    <w:p w14:paraId="4949206C" w14:textId="7FDA7DC3" w:rsidR="00A11048" w:rsidRPr="003354BB" w:rsidRDefault="006B2B94" w:rsidP="003354BB">
      <w:pPr>
        <w:pStyle w:val="Avsnitt3"/>
      </w:pPr>
      <w:r w:rsidRPr="003354BB">
        <w:t>Felte</w:t>
      </w:r>
      <w:r w:rsidR="000A669F" w:rsidRPr="003354BB">
        <w:t>ne</w:t>
      </w:r>
      <w:r w:rsidRPr="003354BB">
        <w:t xml:space="preserve"> </w:t>
      </w:r>
      <w:r w:rsidR="0036463C" w:rsidRPr="003354BB">
        <w:t>BK</w:t>
      </w:r>
      <w:r w:rsidR="00F558A8" w:rsidRPr="003354BB">
        <w:t xml:space="preserve">1-3 </w:t>
      </w:r>
      <w:r w:rsidRPr="003354BB">
        <w:t xml:space="preserve">reguleres til tomannsboliger. </w:t>
      </w:r>
      <w:r w:rsidR="00EE56C8" w:rsidRPr="003354BB">
        <w:t>Sekundærboliger tillates ikke.</w:t>
      </w:r>
    </w:p>
    <w:p w14:paraId="0E2EF123" w14:textId="01798442" w:rsidR="00F558A8" w:rsidRPr="003354BB" w:rsidRDefault="00F558A8" w:rsidP="003354BB">
      <w:pPr>
        <w:pStyle w:val="Avsnitt3"/>
      </w:pPr>
      <w:r w:rsidRPr="003354BB">
        <w:t>Felt BK4 reguleres til firemannsboliger. Sekundærboliger tillates ikke.</w:t>
      </w:r>
    </w:p>
    <w:p w14:paraId="76FE9410" w14:textId="77777777" w:rsidR="004515EA" w:rsidRPr="006158CD" w:rsidRDefault="004515EA" w:rsidP="00D26BCA">
      <w:pPr>
        <w:pStyle w:val="Avsnitt3"/>
      </w:pPr>
    </w:p>
    <w:p w14:paraId="1F831C15" w14:textId="35D4ABFE" w:rsidR="004515EA" w:rsidRPr="00740DD7" w:rsidRDefault="004515EA" w:rsidP="00D26BCA">
      <w:pPr>
        <w:pStyle w:val="Overskrift4"/>
        <w:numPr>
          <w:ilvl w:val="3"/>
          <w:numId w:val="13"/>
        </w:numPr>
        <w:spacing w:before="0" w:line="240" w:lineRule="auto"/>
        <w:rPr>
          <w:rFonts w:cs="Arial"/>
          <w:szCs w:val="20"/>
        </w:rPr>
      </w:pPr>
      <w:r w:rsidRPr="00740DD7">
        <w:rPr>
          <w:rFonts w:cs="Arial"/>
          <w:szCs w:val="20"/>
        </w:rPr>
        <w:t>Utnyttelse</w:t>
      </w:r>
    </w:p>
    <w:p w14:paraId="05A7F3E3" w14:textId="34CF4598" w:rsidR="00C67032" w:rsidRPr="003354BB" w:rsidRDefault="00C67032" w:rsidP="003354BB">
      <w:pPr>
        <w:pStyle w:val="Avsnitt3"/>
      </w:pPr>
      <w:r w:rsidRPr="003354BB">
        <w:t xml:space="preserve">BK1 Maks tillate utnyttelsesgrad er 25% BYA. </w:t>
      </w:r>
      <w:r w:rsidR="005853F2" w:rsidRPr="003354BB">
        <w:t xml:space="preserve">BK1 kan bebygges med inntil 4 enheter. </w:t>
      </w:r>
    </w:p>
    <w:p w14:paraId="1743F44E" w14:textId="7089251C" w:rsidR="00C67032" w:rsidRPr="003354BB" w:rsidRDefault="00C67032" w:rsidP="003354BB">
      <w:pPr>
        <w:pStyle w:val="Avsnitt3"/>
      </w:pPr>
      <w:r w:rsidRPr="003354BB">
        <w:t>BK2 Maks tillate utnyttelsesgrad er 25% BYA.</w:t>
      </w:r>
      <w:r w:rsidR="005853F2" w:rsidRPr="003354BB">
        <w:t xml:space="preserve"> BK2 kan bebygges med inntil 12 enheter. </w:t>
      </w:r>
    </w:p>
    <w:p w14:paraId="555302A8" w14:textId="77777777" w:rsidR="005853F2" w:rsidRPr="003354BB" w:rsidRDefault="00C67032" w:rsidP="003354BB">
      <w:pPr>
        <w:pStyle w:val="Avsnitt3"/>
      </w:pPr>
      <w:r w:rsidRPr="003354BB">
        <w:t xml:space="preserve">BK3 Maks tillate utnyttelsesgrad er 25% BYA. </w:t>
      </w:r>
      <w:r w:rsidR="005853F2" w:rsidRPr="003354BB">
        <w:t xml:space="preserve">BK3 kan bebygges med inntil 2 enheter. </w:t>
      </w:r>
    </w:p>
    <w:p w14:paraId="49C04AEB" w14:textId="4FB7A3EF" w:rsidR="005853F2" w:rsidRPr="003354BB" w:rsidRDefault="00C67032" w:rsidP="003354BB">
      <w:pPr>
        <w:pStyle w:val="Avsnitt3"/>
      </w:pPr>
      <w:r w:rsidRPr="003354BB">
        <w:t xml:space="preserve">BK4 Maks tillate utnyttelsesgrad er 30% BYA. </w:t>
      </w:r>
      <w:r w:rsidR="005853F2" w:rsidRPr="003354BB">
        <w:t xml:space="preserve">BK4 kan bebygges med inntil </w:t>
      </w:r>
      <w:r w:rsidR="00737AAB" w:rsidRPr="003354BB">
        <w:t>12</w:t>
      </w:r>
      <w:r w:rsidR="005853F2" w:rsidRPr="003354BB">
        <w:t xml:space="preserve"> enheter. </w:t>
      </w:r>
    </w:p>
    <w:p w14:paraId="37AB6E39" w14:textId="77777777" w:rsidR="004515EA" w:rsidRPr="00241ED3" w:rsidRDefault="004515EA" w:rsidP="00D26BCA">
      <w:pPr>
        <w:pStyle w:val="Avsnitt3"/>
      </w:pPr>
    </w:p>
    <w:p w14:paraId="46B051DB" w14:textId="1FEA7D64" w:rsidR="004515EA" w:rsidRPr="00740DD7" w:rsidRDefault="004515EA" w:rsidP="00D26BCA">
      <w:pPr>
        <w:pStyle w:val="Overskrift4"/>
        <w:numPr>
          <w:ilvl w:val="3"/>
          <w:numId w:val="13"/>
        </w:numPr>
        <w:spacing w:before="0" w:line="240" w:lineRule="auto"/>
        <w:rPr>
          <w:rFonts w:cs="Arial"/>
          <w:szCs w:val="20"/>
        </w:rPr>
      </w:pPr>
      <w:r w:rsidRPr="00740DD7">
        <w:rPr>
          <w:rFonts w:cs="Arial"/>
          <w:szCs w:val="20"/>
        </w:rPr>
        <w:t>Byggehøyder</w:t>
      </w:r>
    </w:p>
    <w:p w14:paraId="75410D88" w14:textId="1FFAAFD0" w:rsidR="004515EA" w:rsidRPr="00241ED3" w:rsidRDefault="004515EA" w:rsidP="00D26BCA">
      <w:pPr>
        <w:pStyle w:val="Avsnitt3"/>
      </w:pPr>
      <w:r w:rsidRPr="00241ED3">
        <w:t xml:space="preserve">Bebyggelsen tillates oppført med mønehøyde på inntil 9m. Tillatt gesimshøyde er maks 8m. Byggehøyde regnes fra gjennomsnittlig planert terreng. Ved flate tak tillates en byggehøyde </w:t>
      </w:r>
      <w:r w:rsidR="00734FE8" w:rsidRPr="00241ED3">
        <w:t>8m</w:t>
      </w:r>
      <w:r w:rsidRPr="00241ED3">
        <w:t xml:space="preserve">. </w:t>
      </w:r>
    </w:p>
    <w:p w14:paraId="5BB1057A" w14:textId="77777777" w:rsidR="004515EA" w:rsidRPr="00241ED3" w:rsidRDefault="004515EA" w:rsidP="00D26BCA">
      <w:pPr>
        <w:pStyle w:val="Avsnitt3"/>
      </w:pPr>
    </w:p>
    <w:p w14:paraId="312C08E4" w14:textId="530EA2F3" w:rsidR="004515EA" w:rsidRPr="00740DD7" w:rsidRDefault="004515EA" w:rsidP="00D26BCA">
      <w:pPr>
        <w:pStyle w:val="Overskrift4"/>
        <w:numPr>
          <w:ilvl w:val="3"/>
          <w:numId w:val="13"/>
        </w:numPr>
        <w:spacing w:before="0" w:line="240" w:lineRule="auto"/>
        <w:rPr>
          <w:rFonts w:cs="Arial"/>
          <w:szCs w:val="20"/>
        </w:rPr>
      </w:pPr>
      <w:r w:rsidRPr="00740DD7">
        <w:rPr>
          <w:rFonts w:cs="Arial"/>
          <w:szCs w:val="20"/>
        </w:rPr>
        <w:t>Utforming</w:t>
      </w:r>
    </w:p>
    <w:p w14:paraId="0C0B1550" w14:textId="73F702E9" w:rsidR="00EE56C8" w:rsidRPr="00241ED3" w:rsidRDefault="003A21D1" w:rsidP="00D26BCA">
      <w:pPr>
        <w:pStyle w:val="Avsnitt3"/>
      </w:pPr>
      <w:r w:rsidRPr="00241ED3">
        <w:t xml:space="preserve">Boligene skal tilpasses terrenget </w:t>
      </w:r>
      <w:r w:rsidR="00EE56C8" w:rsidRPr="00241ED3">
        <w:t>på den enkelte tomten.</w:t>
      </w:r>
    </w:p>
    <w:p w14:paraId="7213450B" w14:textId="77777777" w:rsidR="00C92465" w:rsidRPr="00241ED3" w:rsidRDefault="00C92465" w:rsidP="00D26BCA">
      <w:pPr>
        <w:pStyle w:val="Avsnitt3"/>
      </w:pPr>
    </w:p>
    <w:p w14:paraId="6B4E4E3A" w14:textId="1BCD218F" w:rsidR="00EE56C8" w:rsidRPr="00241ED3" w:rsidRDefault="00EE56C8" w:rsidP="00D26BCA">
      <w:pPr>
        <w:pStyle w:val="Avsnitt3"/>
      </w:pPr>
      <w:r w:rsidRPr="00241ED3">
        <w:t>Boligene tillates oppføres med flatt tak, pulttak med takvinkel 12,5</w:t>
      </w:r>
      <w:r w:rsidR="00B95022" w:rsidRPr="00B95022">
        <w:rPr>
          <w:vertAlign w:val="superscript"/>
        </w:rPr>
        <w:t xml:space="preserve"> </w:t>
      </w:r>
      <w:r w:rsidR="00BA2CD6" w:rsidRPr="00DB6AB9">
        <w:rPr>
          <w:vertAlign w:val="superscript"/>
        </w:rPr>
        <w:t>o</w:t>
      </w:r>
      <w:r w:rsidR="00BA2CD6">
        <w:rPr>
          <w:vertAlign w:val="superscript"/>
        </w:rPr>
        <w:t xml:space="preserve"> </w:t>
      </w:r>
      <w:r w:rsidR="00BA2CD6">
        <w:t xml:space="preserve"> - </w:t>
      </w:r>
      <w:r w:rsidRPr="00241ED3">
        <w:t>35</w:t>
      </w:r>
      <w:r w:rsidR="00C44E09" w:rsidRPr="00C44E09">
        <w:rPr>
          <w:vertAlign w:val="superscript"/>
        </w:rPr>
        <w:t xml:space="preserve"> </w:t>
      </w:r>
      <w:r w:rsidR="00C44E09" w:rsidRPr="00DB6AB9">
        <w:rPr>
          <w:vertAlign w:val="superscript"/>
        </w:rPr>
        <w:t>o</w:t>
      </w:r>
      <w:r w:rsidR="00BA2CD6">
        <w:t xml:space="preserve">, </w:t>
      </w:r>
      <w:r w:rsidRPr="00241ED3">
        <w:t>eller saltak med takvinkel mellom 20</w:t>
      </w:r>
      <w:r w:rsidRPr="00DB6AB9">
        <w:rPr>
          <w:vertAlign w:val="superscript"/>
        </w:rPr>
        <w:t>o</w:t>
      </w:r>
      <w:r w:rsidR="00BA2CD6">
        <w:t xml:space="preserve"> - </w:t>
      </w:r>
      <w:r w:rsidRPr="00241ED3">
        <w:t>35</w:t>
      </w:r>
      <w:r w:rsidRPr="00DB6AB9">
        <w:rPr>
          <w:vertAlign w:val="superscript"/>
        </w:rPr>
        <w:t>o</w:t>
      </w:r>
      <w:r w:rsidRPr="00241ED3">
        <w:t xml:space="preserve">. </w:t>
      </w:r>
    </w:p>
    <w:p w14:paraId="361BE76E" w14:textId="77777777" w:rsidR="00EE56C8" w:rsidRPr="00241ED3" w:rsidRDefault="00EE56C8" w:rsidP="00D26BCA">
      <w:pPr>
        <w:pStyle w:val="Avsnitt3"/>
      </w:pPr>
    </w:p>
    <w:p w14:paraId="678A3136" w14:textId="77777777" w:rsidR="00EE56C8" w:rsidRPr="00241ED3" w:rsidRDefault="00EE56C8" w:rsidP="00D26BCA">
      <w:pPr>
        <w:pStyle w:val="Avsnitt3"/>
        <w:rPr>
          <w:rStyle w:val="eop"/>
        </w:rPr>
      </w:pPr>
      <w:r w:rsidRPr="00241ED3">
        <w:rPr>
          <w:rStyle w:val="normaltextrun"/>
        </w:rPr>
        <w:t>På bygninger kan det tillates arker eller takoppløft under følgende forutsetninger</w:t>
      </w:r>
      <w:r w:rsidRPr="00241ED3">
        <w:rPr>
          <w:rStyle w:val="eop"/>
        </w:rPr>
        <w:t xml:space="preserve">: </w:t>
      </w:r>
    </w:p>
    <w:p w14:paraId="3B8EE50B" w14:textId="77777777" w:rsidR="00EE56C8" w:rsidRPr="00241ED3" w:rsidRDefault="00EE56C8" w:rsidP="00D26BCA">
      <w:pPr>
        <w:pStyle w:val="Avsnitt3"/>
      </w:pPr>
      <w:r w:rsidRPr="00241ED3">
        <w:rPr>
          <w:rStyle w:val="normaltextrun"/>
        </w:rPr>
        <w:t>Den enkelte ark eller takoppløft skal ikke overstige bredde på 5m.</w:t>
      </w:r>
      <w:r w:rsidRPr="00241ED3">
        <w:rPr>
          <w:rStyle w:val="eop"/>
        </w:rPr>
        <w:t> </w:t>
      </w:r>
    </w:p>
    <w:p w14:paraId="73F5BD92" w14:textId="77777777" w:rsidR="00EE56C8" w:rsidRPr="00241ED3" w:rsidRDefault="00EE56C8" w:rsidP="00D26BCA">
      <w:pPr>
        <w:pStyle w:val="Avsnitt3"/>
      </w:pPr>
      <w:r w:rsidRPr="00241ED3">
        <w:rPr>
          <w:rStyle w:val="normaltextrun"/>
        </w:rPr>
        <w:t>Samlet bredde på arker og takoppløft skal ikke overstige 1/3 av lengden på takflaten som ark eller takoppløft er en del av.</w:t>
      </w:r>
      <w:r w:rsidRPr="00241ED3">
        <w:rPr>
          <w:rStyle w:val="eop"/>
        </w:rPr>
        <w:t> </w:t>
      </w:r>
    </w:p>
    <w:p w14:paraId="35767D6E" w14:textId="77777777" w:rsidR="00EE56C8" w:rsidRPr="00241ED3" w:rsidRDefault="00EE56C8" w:rsidP="00D26BCA">
      <w:pPr>
        <w:pStyle w:val="Avsnitt3"/>
      </w:pPr>
    </w:p>
    <w:p w14:paraId="1DB6B450" w14:textId="636B5495" w:rsidR="00EE56C8" w:rsidRPr="00241ED3" w:rsidRDefault="00EE56C8" w:rsidP="00D26BCA">
      <w:pPr>
        <w:pStyle w:val="Avsnitt3"/>
      </w:pPr>
      <w:r w:rsidRPr="00241ED3">
        <w:rPr>
          <w:rStyle w:val="normaltextrun"/>
        </w:rPr>
        <w:t xml:space="preserve">Frittstående uthus o.l. mindre bygninger </w:t>
      </w:r>
      <w:r w:rsidR="00B637DC" w:rsidRPr="00241ED3">
        <w:rPr>
          <w:rStyle w:val="normaltextrun"/>
        </w:rPr>
        <w:t>tillates ikke oppført.</w:t>
      </w:r>
    </w:p>
    <w:p w14:paraId="30799EA2" w14:textId="574D13B0" w:rsidR="005B083F" w:rsidRPr="00241ED3" w:rsidRDefault="00EE56C8" w:rsidP="00D26BCA">
      <w:pPr>
        <w:pStyle w:val="Avsnitt3"/>
      </w:pPr>
      <w:r w:rsidRPr="00241ED3">
        <w:rPr>
          <w:rStyle w:val="eop"/>
        </w:rPr>
        <w:t> </w:t>
      </w:r>
    </w:p>
    <w:p w14:paraId="1229318D" w14:textId="12F9854C" w:rsidR="005B083F" w:rsidRPr="00241ED3" w:rsidRDefault="00F334F1" w:rsidP="00D26BCA">
      <w:pPr>
        <w:pStyle w:val="Avsnitt3"/>
      </w:pPr>
      <w:r w:rsidRPr="00241ED3">
        <w:t xml:space="preserve">Boligene i </w:t>
      </w:r>
      <w:r w:rsidR="005B083F" w:rsidRPr="00241ED3">
        <w:t xml:space="preserve">BK1 </w:t>
      </w:r>
      <w:r w:rsidR="00BD104F" w:rsidRPr="00241ED3">
        <w:t>skal være</w:t>
      </w:r>
      <w:r w:rsidR="005B083F" w:rsidRPr="00241ED3">
        <w:t xml:space="preserve"> orientert mot sydvest.</w:t>
      </w:r>
    </w:p>
    <w:p w14:paraId="515EAC56" w14:textId="527558C8" w:rsidR="005B083F" w:rsidRPr="00241ED3" w:rsidRDefault="00F334F1" w:rsidP="00D26BCA">
      <w:pPr>
        <w:pStyle w:val="Avsnitt3"/>
      </w:pPr>
      <w:r w:rsidRPr="00241ED3">
        <w:t xml:space="preserve">Boligene i </w:t>
      </w:r>
      <w:r w:rsidR="005B083F" w:rsidRPr="00241ED3">
        <w:t xml:space="preserve">BK2 </w:t>
      </w:r>
      <w:r w:rsidR="00BD104F" w:rsidRPr="00241ED3">
        <w:t xml:space="preserve">skal være </w:t>
      </w:r>
      <w:r w:rsidR="005B083F" w:rsidRPr="00241ED3">
        <w:t>orientert mot sydvest og nordvest.</w:t>
      </w:r>
    </w:p>
    <w:p w14:paraId="38064F56" w14:textId="392E4478" w:rsidR="005B083F" w:rsidRPr="00241ED3" w:rsidRDefault="00F334F1" w:rsidP="00D26BCA">
      <w:pPr>
        <w:pStyle w:val="Avsnitt3"/>
      </w:pPr>
      <w:r w:rsidRPr="00241ED3">
        <w:t xml:space="preserve">Boligene i </w:t>
      </w:r>
      <w:r w:rsidR="005B083F" w:rsidRPr="00241ED3">
        <w:t xml:space="preserve">BK3 </w:t>
      </w:r>
      <w:r w:rsidR="00BD104F" w:rsidRPr="00241ED3">
        <w:t xml:space="preserve">skal være </w:t>
      </w:r>
      <w:r w:rsidR="005B083F" w:rsidRPr="00241ED3">
        <w:t>orientert mot sydvest.</w:t>
      </w:r>
    </w:p>
    <w:p w14:paraId="651E65E4" w14:textId="20F99489" w:rsidR="005B083F" w:rsidRPr="00241ED3" w:rsidRDefault="00F334F1" w:rsidP="00D26BCA">
      <w:pPr>
        <w:pStyle w:val="Avsnitt3"/>
      </w:pPr>
      <w:r w:rsidRPr="00241ED3">
        <w:t xml:space="preserve">Boligene i </w:t>
      </w:r>
      <w:r w:rsidR="005B083F" w:rsidRPr="00241ED3">
        <w:t xml:space="preserve">BK4 </w:t>
      </w:r>
      <w:r w:rsidR="00BD104F" w:rsidRPr="00241ED3">
        <w:t xml:space="preserve">skal være </w:t>
      </w:r>
      <w:r w:rsidR="005B083F" w:rsidRPr="00241ED3">
        <w:t>orientert mot sydvest.</w:t>
      </w:r>
    </w:p>
    <w:p w14:paraId="14146BB2" w14:textId="77777777" w:rsidR="00FB313D" w:rsidRPr="00241ED3" w:rsidRDefault="00FB313D" w:rsidP="00D26BCA">
      <w:pPr>
        <w:pStyle w:val="Avsnitt3"/>
      </w:pPr>
    </w:p>
    <w:p w14:paraId="7E02EA19" w14:textId="1B60043C" w:rsidR="00FB313D" w:rsidRPr="00740DD7" w:rsidRDefault="00FB313D" w:rsidP="00D26BCA">
      <w:pPr>
        <w:pStyle w:val="Overskrift4"/>
        <w:numPr>
          <w:ilvl w:val="3"/>
          <w:numId w:val="13"/>
        </w:numPr>
        <w:spacing w:before="0" w:line="240" w:lineRule="auto"/>
      </w:pPr>
      <w:r w:rsidRPr="00740DD7">
        <w:t>Parkering</w:t>
      </w:r>
    </w:p>
    <w:p w14:paraId="51D7FF8F" w14:textId="77777777" w:rsidR="00B429AA" w:rsidRPr="00241ED3" w:rsidRDefault="00B429AA" w:rsidP="00D26BCA">
      <w:pPr>
        <w:pStyle w:val="Avsnitt3"/>
      </w:pPr>
      <w:r w:rsidRPr="00241ED3">
        <w:t xml:space="preserve">Det skal etableres to bilparkeringsplasser pr. boenhet. Parkeringsplasser håndteres på egen tomt. </w:t>
      </w:r>
    </w:p>
    <w:p w14:paraId="366285F6" w14:textId="77777777" w:rsidR="00B429AA" w:rsidRPr="00241ED3" w:rsidRDefault="00B429AA" w:rsidP="00D26BCA">
      <w:pPr>
        <w:pStyle w:val="Avsnitt3"/>
      </w:pPr>
    </w:p>
    <w:p w14:paraId="36E58DB0" w14:textId="23CDE63B" w:rsidR="00A86773" w:rsidRPr="00241ED3" w:rsidRDefault="00E81C1C" w:rsidP="00D26BCA">
      <w:pPr>
        <w:pStyle w:val="Avsnitt3"/>
      </w:pPr>
      <w:r w:rsidRPr="00241ED3">
        <w:t>Parkering</w:t>
      </w:r>
      <w:r w:rsidR="00BF5158" w:rsidRPr="00241ED3">
        <w:t>splasser</w:t>
      </w:r>
      <w:r w:rsidRPr="00241ED3">
        <w:t xml:space="preserve"> for BK1 skal </w:t>
      </w:r>
      <w:r w:rsidR="00BE7B4A" w:rsidRPr="00241ED3">
        <w:t xml:space="preserve">etableres i </w:t>
      </w:r>
      <w:r w:rsidR="00DD5831" w:rsidRPr="00241ED3">
        <w:t>parkeringsanlegg</w:t>
      </w:r>
      <w:r w:rsidR="00AB2012" w:rsidRPr="00241ED3">
        <w:t xml:space="preserve"> PH4</w:t>
      </w:r>
      <w:r w:rsidR="00BE7B4A" w:rsidRPr="00241ED3">
        <w:t>.</w:t>
      </w:r>
      <w:r w:rsidR="2DCB1E2F" w:rsidRPr="00241ED3">
        <w:t xml:space="preserve"> </w:t>
      </w:r>
    </w:p>
    <w:p w14:paraId="1134DC7A" w14:textId="220F670F" w:rsidR="00B429AA" w:rsidRPr="00241ED3" w:rsidRDefault="00BE7B4A" w:rsidP="00D26BCA">
      <w:pPr>
        <w:pStyle w:val="Avsnitt3"/>
      </w:pPr>
      <w:r w:rsidRPr="00241ED3">
        <w:t>Parkering</w:t>
      </w:r>
      <w:r w:rsidR="00BF5158" w:rsidRPr="00241ED3">
        <w:t>splasser</w:t>
      </w:r>
      <w:r w:rsidRPr="00241ED3">
        <w:t xml:space="preserve"> for BK2 skal etableres i parkeringsanlegg PH3.</w:t>
      </w:r>
      <w:r w:rsidR="1C9C897F" w:rsidRPr="00241ED3">
        <w:t xml:space="preserve"> </w:t>
      </w:r>
    </w:p>
    <w:p w14:paraId="22BFBDBC" w14:textId="161F059A" w:rsidR="000D24CB" w:rsidRPr="00241ED3" w:rsidRDefault="00BF5158" w:rsidP="00D26BCA">
      <w:pPr>
        <w:pStyle w:val="Avsnitt3"/>
      </w:pPr>
      <w:r w:rsidRPr="00241ED3">
        <w:t>Parkeringsplasser for BK3 håndteres på egen tomt.</w:t>
      </w:r>
      <w:r w:rsidR="008D0A79" w:rsidRPr="00241ED3">
        <w:t xml:space="preserve"> </w:t>
      </w:r>
      <w:r w:rsidRPr="00241ED3">
        <w:t>Garasje</w:t>
      </w:r>
      <w:r w:rsidR="00B429AA" w:rsidRPr="00241ED3">
        <w:t>r</w:t>
      </w:r>
      <w:r w:rsidRPr="00241ED3">
        <w:t>/carport kan bygges som del av bygningskropp, eller som frittstående garasjer/carport</w:t>
      </w:r>
      <w:r w:rsidR="00B429AA" w:rsidRPr="00241ED3">
        <w:t>. Ved overflateparkering skal det settes av 18m² parkeringsareal pr. biloppstillingsplass</w:t>
      </w:r>
      <w:r w:rsidR="008F4B72" w:rsidRPr="00241ED3">
        <w:t>.</w:t>
      </w:r>
    </w:p>
    <w:p w14:paraId="39DD0160" w14:textId="26DD3C74" w:rsidR="00B429AA" w:rsidRPr="00241ED3" w:rsidRDefault="00ED3767" w:rsidP="00D26BCA">
      <w:pPr>
        <w:pStyle w:val="Avsnitt3"/>
      </w:pPr>
      <w:r w:rsidRPr="00241ED3">
        <w:t>Parkeringsplasser for BK</w:t>
      </w:r>
      <w:r w:rsidR="008D0A79" w:rsidRPr="00241ED3">
        <w:t>4</w:t>
      </w:r>
      <w:r w:rsidRPr="00241ED3">
        <w:t xml:space="preserve"> håndteres</w:t>
      </w:r>
      <w:r w:rsidR="00CF7327" w:rsidRPr="00241ED3">
        <w:t xml:space="preserve"> innenfor feltet</w:t>
      </w:r>
      <w:r w:rsidRPr="00241ED3">
        <w:t>.</w:t>
      </w:r>
      <w:r w:rsidR="008D0A79" w:rsidRPr="00241ED3">
        <w:t xml:space="preserve"> Garasjer/carport kan bygges som del av bygningskropp, eller som frittstående garasjer/carport</w:t>
      </w:r>
      <w:r w:rsidR="008F4B72" w:rsidRPr="00241ED3">
        <w:t xml:space="preserve">. </w:t>
      </w:r>
      <w:r w:rsidR="00B429AA" w:rsidRPr="00241ED3">
        <w:t>Ved overflateparkering skal det settes av 18m² parkeringsareal pr. biloppstillingsplass</w:t>
      </w:r>
      <w:r w:rsidR="008F4B72" w:rsidRPr="00241ED3">
        <w:t>.</w:t>
      </w:r>
    </w:p>
    <w:p w14:paraId="5910849B" w14:textId="5ABF4FC6" w:rsidR="007E0A4E" w:rsidRPr="00241ED3" w:rsidRDefault="007E0A4E" w:rsidP="00D26BCA">
      <w:pPr>
        <w:pStyle w:val="Avsnitt3"/>
      </w:pPr>
    </w:p>
    <w:p w14:paraId="7C2B6E6D" w14:textId="77777777" w:rsidR="00813CEE" w:rsidRPr="00241ED3" w:rsidRDefault="007E0A4E" w:rsidP="00D26BCA">
      <w:pPr>
        <w:pStyle w:val="Avsnitt3"/>
      </w:pPr>
      <w:r w:rsidRPr="00241ED3">
        <w:t xml:space="preserve">Sykkelparkering håndteres </w:t>
      </w:r>
      <w:r w:rsidR="00B3512A" w:rsidRPr="00241ED3">
        <w:t>i parkeringsanlegg i BK1-BK2</w:t>
      </w:r>
      <w:r w:rsidR="00813CEE" w:rsidRPr="00241ED3">
        <w:t>.</w:t>
      </w:r>
    </w:p>
    <w:p w14:paraId="652F1615" w14:textId="77777777" w:rsidR="006B62AB" w:rsidRPr="00241ED3" w:rsidRDefault="00813CEE" w:rsidP="00D26BCA">
      <w:pPr>
        <w:pStyle w:val="Avsnitt3"/>
      </w:pPr>
      <w:r w:rsidRPr="00241ED3">
        <w:t xml:space="preserve">Sykkelparkering </w:t>
      </w:r>
      <w:r w:rsidR="008958EF" w:rsidRPr="00241ED3">
        <w:t>håndteres på egen tomt</w:t>
      </w:r>
      <w:r w:rsidR="006B62AB" w:rsidRPr="00241ED3">
        <w:t xml:space="preserve"> i BK3.</w:t>
      </w:r>
    </w:p>
    <w:p w14:paraId="69BC224C" w14:textId="6523CF4E" w:rsidR="007E0A4E" w:rsidRPr="00241ED3" w:rsidRDefault="006B62AB" w:rsidP="00D26BCA">
      <w:pPr>
        <w:pStyle w:val="Avsnitt3"/>
      </w:pPr>
      <w:r w:rsidRPr="00241ED3">
        <w:t xml:space="preserve">Sykkelparkering </w:t>
      </w:r>
      <w:r w:rsidR="00813CEE" w:rsidRPr="00241ED3">
        <w:t>håndteres innenfor</w:t>
      </w:r>
      <w:r w:rsidRPr="00241ED3">
        <w:t xml:space="preserve"> feltet</w:t>
      </w:r>
      <w:r w:rsidR="00813CEE" w:rsidRPr="00241ED3">
        <w:t xml:space="preserve"> </w:t>
      </w:r>
      <w:r w:rsidR="00B3512A" w:rsidRPr="00241ED3">
        <w:t>i</w:t>
      </w:r>
      <w:r w:rsidR="00371BDB" w:rsidRPr="00241ED3">
        <w:t xml:space="preserve"> </w:t>
      </w:r>
      <w:r w:rsidR="00B3512A" w:rsidRPr="00241ED3">
        <w:t>BK4</w:t>
      </w:r>
      <w:r w:rsidR="007E0A4E" w:rsidRPr="00241ED3">
        <w:t xml:space="preserve">. </w:t>
      </w:r>
    </w:p>
    <w:p w14:paraId="25950576" w14:textId="50801785" w:rsidR="41900130" w:rsidRPr="00241ED3" w:rsidRDefault="41900130" w:rsidP="00D26BCA">
      <w:pPr>
        <w:pStyle w:val="Avsnitt3"/>
      </w:pPr>
    </w:p>
    <w:p w14:paraId="0859E183" w14:textId="7E967D5C" w:rsidR="5067FE49" w:rsidRPr="00665317" w:rsidRDefault="5067FE49" w:rsidP="00D26BCA">
      <w:pPr>
        <w:pStyle w:val="Avsnitt3"/>
      </w:pPr>
      <w:r w:rsidRPr="00665317">
        <w:t xml:space="preserve">Gjesteparkering for BK1 </w:t>
      </w:r>
      <w:r w:rsidR="76B79FAE" w:rsidRPr="00665317">
        <w:t>kan etableres på terreng. Det skal settes av minst 2 plasser innenfor feltet.</w:t>
      </w:r>
    </w:p>
    <w:p w14:paraId="46DB2F16" w14:textId="77777777" w:rsidR="007E0A4E" w:rsidRPr="00241ED3" w:rsidRDefault="007E0A4E" w:rsidP="00D26BCA">
      <w:pPr>
        <w:pStyle w:val="Avsnitt3"/>
      </w:pPr>
    </w:p>
    <w:p w14:paraId="22A24D3C" w14:textId="4D0383C9" w:rsidR="00E1446B" w:rsidRPr="00740DD7" w:rsidRDefault="00E1446B" w:rsidP="00D26BCA">
      <w:pPr>
        <w:pStyle w:val="Overskrift4"/>
        <w:numPr>
          <w:ilvl w:val="3"/>
          <w:numId w:val="13"/>
        </w:numPr>
        <w:spacing w:before="0" w:line="240" w:lineRule="auto"/>
      </w:pPr>
      <w:r w:rsidRPr="00740DD7">
        <w:t>Lek</w:t>
      </w:r>
    </w:p>
    <w:p w14:paraId="318050A1" w14:textId="0FA698D7" w:rsidR="00AC206D" w:rsidRPr="00241ED3" w:rsidRDefault="002339C5" w:rsidP="00D26BCA">
      <w:pPr>
        <w:pStyle w:val="Avsnitt3"/>
      </w:pPr>
      <w:r w:rsidRPr="00241ED3">
        <w:t>Det skal settes av minimum 200m² lekeareal innenfor felt</w:t>
      </w:r>
      <w:r w:rsidR="00262C4D" w:rsidRPr="00241ED3">
        <w:t xml:space="preserve"> BK2.</w:t>
      </w:r>
    </w:p>
    <w:p w14:paraId="557E5B3F" w14:textId="77777777" w:rsidR="00262C4D" w:rsidRPr="00241ED3" w:rsidRDefault="00262C4D" w:rsidP="00D26BCA">
      <w:pPr>
        <w:pStyle w:val="Avsnitt3"/>
      </w:pPr>
    </w:p>
    <w:p w14:paraId="5A598874" w14:textId="63FED049" w:rsidR="00432D94" w:rsidRDefault="00E1446B" w:rsidP="00966FDF">
      <w:pPr>
        <w:pStyle w:val="Avsnitt3"/>
      </w:pPr>
      <w:r w:rsidRPr="00241ED3">
        <w:t>Lekeplassen skal opparbeides med permeable dekker/grønne arealer der dette er nødvendig for å kunne ivareta overvannshåndteringen i området.</w:t>
      </w:r>
    </w:p>
    <w:p w14:paraId="4DF7861C" w14:textId="77777777" w:rsidR="00966FDF" w:rsidRPr="00241ED3" w:rsidRDefault="00966FDF" w:rsidP="00966FDF">
      <w:pPr>
        <w:pStyle w:val="Avsnitt3"/>
      </w:pPr>
    </w:p>
    <w:p w14:paraId="6A33B542" w14:textId="4F6F28AA" w:rsidR="00F94C59" w:rsidRDefault="007B0AE2" w:rsidP="00BA2CD6">
      <w:pPr>
        <w:pStyle w:val="Overskrift4"/>
        <w:numPr>
          <w:ilvl w:val="2"/>
          <w:numId w:val="13"/>
        </w:numPr>
      </w:pPr>
      <w:r w:rsidRPr="00740DD7">
        <w:t xml:space="preserve">Boligbebyggelse </w:t>
      </w:r>
      <w:r w:rsidR="007F2EBF" w:rsidRPr="00740DD7">
        <w:t>–</w:t>
      </w:r>
      <w:r w:rsidRPr="00740DD7">
        <w:t xml:space="preserve"> Blo</w:t>
      </w:r>
      <w:r w:rsidR="007F2EBF" w:rsidRPr="00740DD7">
        <w:t>kk</w:t>
      </w:r>
      <w:r w:rsidRPr="00740DD7">
        <w:t>bebyggelse</w:t>
      </w:r>
      <w:r w:rsidR="007F2EBF" w:rsidRPr="00740DD7">
        <w:t xml:space="preserve"> </w:t>
      </w:r>
      <w:r w:rsidR="00047DC4" w:rsidRPr="00740DD7">
        <w:t>BB1</w:t>
      </w:r>
      <w:r w:rsidR="005C2AC8" w:rsidRPr="00740DD7">
        <w:t>-</w:t>
      </w:r>
      <w:r w:rsidR="00047DC4" w:rsidRPr="00740DD7">
        <w:t xml:space="preserve">BB2 </w:t>
      </w:r>
      <w:r w:rsidR="007F2EBF" w:rsidRPr="00740DD7">
        <w:t>(</w:t>
      </w:r>
      <w:r w:rsidR="00F50F16" w:rsidRPr="00740DD7">
        <w:t>1113</w:t>
      </w:r>
      <w:r w:rsidR="007F2EBF" w:rsidRPr="00740DD7">
        <w:t>)</w:t>
      </w:r>
    </w:p>
    <w:p w14:paraId="1A9BE8D0" w14:textId="646870BD" w:rsidR="00710E29" w:rsidRPr="00740DD7" w:rsidRDefault="006B2B94" w:rsidP="00D26BCA">
      <w:pPr>
        <w:pStyle w:val="Avsnitt3"/>
      </w:pPr>
      <w:r w:rsidRPr="00740DD7">
        <w:t>Feltene reguleres til blokkbebyggelse.</w:t>
      </w:r>
      <w:r w:rsidR="00047DC4" w:rsidRPr="00740DD7">
        <w:t xml:space="preserve"> </w:t>
      </w:r>
    </w:p>
    <w:p w14:paraId="55259870" w14:textId="366B7FDB" w:rsidR="00710E29" w:rsidRPr="00740DD7" w:rsidRDefault="00710E29" w:rsidP="00D26BCA">
      <w:pPr>
        <w:pStyle w:val="Overskrift4"/>
        <w:numPr>
          <w:ilvl w:val="3"/>
          <w:numId w:val="13"/>
        </w:numPr>
        <w:spacing w:before="0" w:line="240" w:lineRule="auto"/>
        <w:rPr>
          <w:rFonts w:cs="Arial"/>
          <w:szCs w:val="20"/>
        </w:rPr>
      </w:pPr>
      <w:r w:rsidRPr="00740DD7">
        <w:rPr>
          <w:rFonts w:cs="Arial"/>
          <w:szCs w:val="20"/>
        </w:rPr>
        <w:t>Utnyttelse</w:t>
      </w:r>
    </w:p>
    <w:p w14:paraId="6A08EC81" w14:textId="2411BC56" w:rsidR="00C83E62" w:rsidRPr="00665317" w:rsidRDefault="00B05C6C" w:rsidP="00D26BCA">
      <w:pPr>
        <w:pStyle w:val="Avsnitt3"/>
      </w:pPr>
      <w:r w:rsidRPr="00740DD7">
        <w:t>BB1 Maks tillate utnyttelsesgrad er 35% BYA.</w:t>
      </w:r>
      <w:r w:rsidR="00770FE3" w:rsidRPr="00740DD7">
        <w:t xml:space="preserve"> </w:t>
      </w:r>
      <w:r w:rsidR="00282EB0" w:rsidRPr="00665317">
        <w:t xml:space="preserve">Bebyggelsen tillates oppført i </w:t>
      </w:r>
      <w:r w:rsidR="00372778" w:rsidRPr="00665317">
        <w:t>tre</w:t>
      </w:r>
      <w:r w:rsidR="00282EB0" w:rsidRPr="00665317">
        <w:t xml:space="preserve"> </w:t>
      </w:r>
      <w:r w:rsidR="00C83E62" w:rsidRPr="00665317">
        <w:t>bolig</w:t>
      </w:r>
      <w:r w:rsidR="00282EB0" w:rsidRPr="00665317">
        <w:t>etasjer</w:t>
      </w:r>
      <w:r w:rsidR="00372778" w:rsidRPr="00665317">
        <w:t>.</w:t>
      </w:r>
    </w:p>
    <w:p w14:paraId="44C78C80" w14:textId="24714A25" w:rsidR="00B05C6C" w:rsidRPr="00665317" w:rsidRDefault="00B05C6C" w:rsidP="00D26BCA">
      <w:pPr>
        <w:pStyle w:val="Avsnitt3"/>
      </w:pPr>
      <w:r w:rsidRPr="00665317">
        <w:t>BB2 Maks tillate utnyttelsesgrad er 35% BYA.</w:t>
      </w:r>
      <w:r w:rsidR="00282EB0" w:rsidRPr="00665317">
        <w:t xml:space="preserve"> </w:t>
      </w:r>
      <w:r w:rsidRPr="00665317">
        <w:t xml:space="preserve">Bebyggelsen tillates oppført i </w:t>
      </w:r>
      <w:r w:rsidR="00372778" w:rsidRPr="00665317">
        <w:t>tre</w:t>
      </w:r>
      <w:r w:rsidRPr="00665317">
        <w:t xml:space="preserve"> </w:t>
      </w:r>
      <w:r w:rsidR="00C83E62" w:rsidRPr="00665317">
        <w:t>bolig</w:t>
      </w:r>
      <w:r w:rsidRPr="00665317">
        <w:t>etasjer</w:t>
      </w:r>
      <w:r w:rsidR="00372778" w:rsidRPr="00665317">
        <w:t>.</w:t>
      </w:r>
    </w:p>
    <w:p w14:paraId="25EAD19A" w14:textId="77777777" w:rsidR="00710E29" w:rsidRPr="00981921" w:rsidRDefault="00710E29" w:rsidP="00981921">
      <w:pPr>
        <w:pStyle w:val="Avsnitt3"/>
      </w:pPr>
    </w:p>
    <w:p w14:paraId="3C77C402" w14:textId="4E47A197" w:rsidR="00710E29" w:rsidRPr="00740DD7" w:rsidRDefault="00710E29" w:rsidP="00D26BCA">
      <w:pPr>
        <w:pStyle w:val="Overskrift4"/>
        <w:numPr>
          <w:ilvl w:val="3"/>
          <w:numId w:val="13"/>
        </w:numPr>
        <w:spacing w:before="0" w:line="240" w:lineRule="auto"/>
        <w:rPr>
          <w:rFonts w:cs="Arial"/>
          <w:szCs w:val="20"/>
        </w:rPr>
      </w:pPr>
      <w:r w:rsidRPr="00740DD7">
        <w:rPr>
          <w:rFonts w:cs="Arial"/>
          <w:szCs w:val="20"/>
        </w:rPr>
        <w:t>Byggehøyder</w:t>
      </w:r>
    </w:p>
    <w:p w14:paraId="5EFF62EF" w14:textId="0F7ABD65" w:rsidR="00787E1A" w:rsidRPr="00665317" w:rsidRDefault="00CE29EC" w:rsidP="00D26BCA">
      <w:pPr>
        <w:pStyle w:val="Avsnitt3"/>
      </w:pPr>
      <w:r w:rsidRPr="00740DD7">
        <w:t xml:space="preserve">BB1 </w:t>
      </w:r>
      <w:r w:rsidR="00710E29" w:rsidRPr="00665317">
        <w:t xml:space="preserve">Bebyggelsen tillates oppført med </w:t>
      </w:r>
      <w:r w:rsidR="00787E1A" w:rsidRPr="00665317">
        <w:t xml:space="preserve">en maksimal kotehøyde på </w:t>
      </w:r>
      <w:r w:rsidR="00941ED9" w:rsidRPr="00665317">
        <w:t>+</w:t>
      </w:r>
      <w:r w:rsidR="00BC5550" w:rsidRPr="00665317">
        <w:t>25</w:t>
      </w:r>
      <w:r w:rsidR="00941ED9" w:rsidRPr="00665317">
        <w:t>4,8.</w:t>
      </w:r>
    </w:p>
    <w:p w14:paraId="0C5F1859" w14:textId="5A89C29F" w:rsidR="00CE29EC" w:rsidRPr="00665317" w:rsidRDefault="00CE29EC" w:rsidP="00D26BCA">
      <w:pPr>
        <w:pStyle w:val="Avsnitt3"/>
      </w:pPr>
      <w:r w:rsidRPr="00665317">
        <w:t xml:space="preserve">BB2 Bebyggelsen tillates oppført med en maksimal kotehøyde på </w:t>
      </w:r>
      <w:r w:rsidR="00941ED9" w:rsidRPr="00665317">
        <w:t>+258,3.</w:t>
      </w:r>
    </w:p>
    <w:p w14:paraId="01CEFAEF" w14:textId="77777777" w:rsidR="00710E29" w:rsidRPr="00981921" w:rsidRDefault="00710E29" w:rsidP="00981921">
      <w:pPr>
        <w:pStyle w:val="Avsnitt3"/>
      </w:pPr>
    </w:p>
    <w:p w14:paraId="7C7D4BE2" w14:textId="5428F916" w:rsidR="00710E29" w:rsidRPr="00B05215" w:rsidRDefault="00710E29" w:rsidP="00D26BCA">
      <w:pPr>
        <w:pStyle w:val="Overskrift4"/>
        <w:numPr>
          <w:ilvl w:val="3"/>
          <w:numId w:val="13"/>
        </w:numPr>
        <w:spacing w:before="0" w:line="240" w:lineRule="auto"/>
        <w:rPr>
          <w:rFonts w:cs="Arial"/>
          <w:szCs w:val="20"/>
        </w:rPr>
      </w:pPr>
      <w:r w:rsidRPr="00B05215">
        <w:rPr>
          <w:rFonts w:cs="Arial"/>
          <w:szCs w:val="20"/>
        </w:rPr>
        <w:t>Utforming</w:t>
      </w:r>
    </w:p>
    <w:p w14:paraId="492E81DF" w14:textId="38CA67DD" w:rsidR="00031FBC" w:rsidRPr="00B05215" w:rsidRDefault="00031FBC" w:rsidP="00D26BCA">
      <w:pPr>
        <w:pStyle w:val="Avsnitt3"/>
      </w:pPr>
      <w:r w:rsidRPr="00B05215">
        <w:t>Bebyggelsen skal ha flate tak.</w:t>
      </w:r>
    </w:p>
    <w:p w14:paraId="61396C5C" w14:textId="77777777" w:rsidR="00031FBC" w:rsidRPr="00B05215" w:rsidRDefault="00031FBC" w:rsidP="00D26BCA">
      <w:pPr>
        <w:pStyle w:val="Avsnitt3"/>
      </w:pPr>
    </w:p>
    <w:p w14:paraId="231124AF" w14:textId="18391724" w:rsidR="00EF3F0F" w:rsidRPr="00B05215" w:rsidRDefault="00EF3F0F" w:rsidP="00D26BCA">
      <w:pPr>
        <w:pStyle w:val="Avsnitt3"/>
      </w:pPr>
      <w:r w:rsidRPr="00B05215">
        <w:t xml:space="preserve">Det tillates etablering av takterrasser. Takterrasser skal være tilbaketrukket fra øverste fasadeliv med minst 1 meter. </w:t>
      </w:r>
    </w:p>
    <w:p w14:paraId="4D1C2DDE" w14:textId="77777777" w:rsidR="00EF3F0F" w:rsidRPr="00B05215" w:rsidRDefault="00EF3F0F" w:rsidP="00D26BCA">
      <w:pPr>
        <w:pStyle w:val="Avsnitt3"/>
      </w:pPr>
    </w:p>
    <w:p w14:paraId="6FAD608D" w14:textId="21151CED" w:rsidR="00EF3F0F" w:rsidRPr="00B05215" w:rsidRDefault="00EF3F0F" w:rsidP="00D26BCA">
      <w:pPr>
        <w:pStyle w:val="Avsnitt3"/>
      </w:pPr>
      <w:r w:rsidRPr="00B05215">
        <w:t>Tekniske installasjoner og heis skal utformes som en integrert del av bygningens arkitektur.</w:t>
      </w:r>
    </w:p>
    <w:p w14:paraId="679DDC8C" w14:textId="77777777" w:rsidR="00781A73" w:rsidRPr="00B05215" w:rsidRDefault="00781A73" w:rsidP="00D26BCA">
      <w:pPr>
        <w:pStyle w:val="Avsnitt3"/>
      </w:pPr>
    </w:p>
    <w:p w14:paraId="0794D5B3" w14:textId="14028301" w:rsidR="00781A73" w:rsidRDefault="00781A73" w:rsidP="00D26BCA">
      <w:pPr>
        <w:pStyle w:val="Avsnitt3"/>
      </w:pPr>
      <w:r w:rsidRPr="00B05215">
        <w:t xml:space="preserve">Balkonger og taklandskap skal utformes som en integrert del av bygningens arkitektur. Balkonger skal være integrert i bygningsformen, bidra til variasjon i fasadene og ikke oppleves som visuelt dominerende eller sjenerende. </w:t>
      </w:r>
      <w:r w:rsidR="00B420AB" w:rsidRPr="00B05215">
        <w:rPr>
          <w:rFonts w:cs="Arial"/>
          <w:color w:val="000000"/>
          <w:szCs w:val="20"/>
        </w:rPr>
        <w:t xml:space="preserve">Balkonger tillates ikke innglasset. </w:t>
      </w:r>
      <w:r w:rsidRPr="00B05215">
        <w:t>Rekkverk på balkonger og takterrasser skal være transparente.</w:t>
      </w:r>
    </w:p>
    <w:p w14:paraId="53331AB4" w14:textId="77777777" w:rsidR="00C74621" w:rsidRDefault="00C74621" w:rsidP="00D26BCA">
      <w:pPr>
        <w:pStyle w:val="Avsnitt3"/>
      </w:pPr>
    </w:p>
    <w:p w14:paraId="55B4F428" w14:textId="0FC7F87F" w:rsidR="00C74621" w:rsidRPr="00665317" w:rsidRDefault="00C74621" w:rsidP="00D26BCA">
      <w:pPr>
        <w:pStyle w:val="Avsnitt3"/>
      </w:pPr>
      <w:r w:rsidRPr="00665317">
        <w:t xml:space="preserve">Det tillates etablert </w:t>
      </w:r>
      <w:r w:rsidR="0060224B" w:rsidRPr="00665317">
        <w:t>leiligheter i kjellerplanet, der terrenget tillater det.</w:t>
      </w:r>
    </w:p>
    <w:p w14:paraId="30472DB6" w14:textId="77777777" w:rsidR="00710E29" w:rsidRDefault="00710E29" w:rsidP="00D26BCA">
      <w:pPr>
        <w:pStyle w:val="Avsnitt3"/>
        <w:rPr>
          <w:rFonts w:cs="Arial"/>
          <w:szCs w:val="20"/>
        </w:rPr>
      </w:pPr>
    </w:p>
    <w:p w14:paraId="68089DC2" w14:textId="3CA00DBD" w:rsidR="00EA0040" w:rsidRPr="00740DD7" w:rsidRDefault="00710E29" w:rsidP="00D26BCA">
      <w:pPr>
        <w:pStyle w:val="Overskrift4"/>
        <w:numPr>
          <w:ilvl w:val="3"/>
          <w:numId w:val="13"/>
        </w:numPr>
        <w:spacing w:before="0" w:line="240" w:lineRule="auto"/>
      </w:pPr>
      <w:r w:rsidRPr="00740DD7">
        <w:t>Parkering</w:t>
      </w:r>
    </w:p>
    <w:p w14:paraId="4B06549A" w14:textId="0E9EAC65" w:rsidR="00EA0040" w:rsidRPr="003F46EB" w:rsidRDefault="00914EAB" w:rsidP="00D26BCA">
      <w:pPr>
        <w:pStyle w:val="Avsnitt3"/>
      </w:pPr>
      <w:r w:rsidRPr="003F46EB">
        <w:t xml:space="preserve">Det skal etableres to bilparkeringsplasser pr. boenhet over 80 </w:t>
      </w:r>
      <w:r w:rsidR="00204385" w:rsidRPr="003F46EB">
        <w:t>m</w:t>
      </w:r>
      <w:r w:rsidR="00204385" w:rsidRPr="00DB6AB9">
        <w:rPr>
          <w:vertAlign w:val="superscript"/>
        </w:rPr>
        <w:t>2</w:t>
      </w:r>
      <w:r w:rsidRPr="003F46EB">
        <w:t xml:space="preserve"> BRA, og en bilparkeringsplass pr. boenhet under 80 m</w:t>
      </w:r>
      <w:r w:rsidRPr="00DB6AB9">
        <w:rPr>
          <w:vertAlign w:val="superscript"/>
        </w:rPr>
        <w:t>2</w:t>
      </w:r>
      <w:r w:rsidRPr="003F46EB">
        <w:t xml:space="preserve"> BRA.</w:t>
      </w:r>
    </w:p>
    <w:p w14:paraId="4CE865CC" w14:textId="03FDAEC3" w:rsidR="00EA0040" w:rsidRPr="003F46EB" w:rsidRDefault="00EA0040" w:rsidP="00D26BCA">
      <w:pPr>
        <w:pStyle w:val="Avsnitt3"/>
      </w:pPr>
      <w:r w:rsidRPr="003F46EB">
        <w:t>Parkering for BB</w:t>
      </w:r>
      <w:r w:rsidR="006A04A4" w:rsidRPr="003F46EB">
        <w:t>1</w:t>
      </w:r>
      <w:r w:rsidRPr="003F46EB">
        <w:t xml:space="preserve"> skal etableres i parkeringsanlegg PH</w:t>
      </w:r>
      <w:r w:rsidR="00D16B3C" w:rsidRPr="003F46EB">
        <w:t>2</w:t>
      </w:r>
      <w:r w:rsidRPr="003F46EB">
        <w:t xml:space="preserve">. </w:t>
      </w:r>
    </w:p>
    <w:p w14:paraId="0A961263" w14:textId="711BE24B" w:rsidR="00EA0040" w:rsidRPr="003F46EB" w:rsidRDefault="00EA0040" w:rsidP="00D26BCA">
      <w:pPr>
        <w:pStyle w:val="Avsnitt3"/>
      </w:pPr>
      <w:r w:rsidRPr="003F46EB">
        <w:t>Parkering for B</w:t>
      </w:r>
      <w:r w:rsidR="006A04A4" w:rsidRPr="003F46EB">
        <w:t>B2</w:t>
      </w:r>
      <w:r w:rsidRPr="003F46EB">
        <w:t xml:space="preserve"> skal etableres i parkeringsanlegg PH</w:t>
      </w:r>
      <w:r w:rsidR="00D16B3C" w:rsidRPr="003F46EB">
        <w:t>1</w:t>
      </w:r>
      <w:r w:rsidRPr="003F46EB">
        <w:t xml:space="preserve">. </w:t>
      </w:r>
    </w:p>
    <w:p w14:paraId="40FA77C2" w14:textId="77777777" w:rsidR="00EA0040" w:rsidRPr="003F46EB" w:rsidRDefault="00EA0040" w:rsidP="00D26BCA">
      <w:pPr>
        <w:pStyle w:val="Avsnitt3"/>
      </w:pPr>
    </w:p>
    <w:p w14:paraId="63D1170E" w14:textId="399361F3" w:rsidR="00EA0040" w:rsidRPr="003F46EB" w:rsidRDefault="00EA0040" w:rsidP="00D26BCA">
      <w:pPr>
        <w:pStyle w:val="Avsnitt3"/>
      </w:pPr>
      <w:r w:rsidRPr="003F46EB">
        <w:t>Sykkelparkering håndteres i parkeringsanlegg i B</w:t>
      </w:r>
      <w:r w:rsidR="00D16B3C" w:rsidRPr="003F46EB">
        <w:t>B1-BB2.</w:t>
      </w:r>
      <w:r w:rsidRPr="003F46EB">
        <w:t xml:space="preserve"> </w:t>
      </w:r>
    </w:p>
    <w:p w14:paraId="3F94E4F8" w14:textId="316F9035" w:rsidR="3A1E46D9" w:rsidRPr="003F46EB" w:rsidRDefault="3A1E46D9" w:rsidP="00D26BCA">
      <w:pPr>
        <w:pStyle w:val="Avsnitt3"/>
      </w:pPr>
    </w:p>
    <w:p w14:paraId="74E02A72" w14:textId="3B48B924" w:rsidR="2C17C754" w:rsidRPr="00665317" w:rsidRDefault="2C17C754" w:rsidP="00D26BCA">
      <w:pPr>
        <w:pStyle w:val="Avsnitt3"/>
      </w:pPr>
      <w:r w:rsidRPr="00665317">
        <w:t>Gjesteparkering for BB2 kan etableres på terreng. Det skal settes av minst 2 plasser innenfor feltet.</w:t>
      </w:r>
    </w:p>
    <w:p w14:paraId="5C1492AB" w14:textId="77777777" w:rsidR="00710E29" w:rsidRPr="003F46EB" w:rsidRDefault="00710E29" w:rsidP="00D26BCA">
      <w:pPr>
        <w:pStyle w:val="Avsnitt3"/>
      </w:pPr>
    </w:p>
    <w:p w14:paraId="3BB7EBE4" w14:textId="2147D363" w:rsidR="00160F88" w:rsidRPr="00740DD7" w:rsidRDefault="00A916FC" w:rsidP="00D26BCA">
      <w:pPr>
        <w:pStyle w:val="Overskrift4"/>
        <w:numPr>
          <w:ilvl w:val="3"/>
          <w:numId w:val="13"/>
        </w:numPr>
        <w:spacing w:before="0" w:line="240" w:lineRule="auto"/>
      </w:pPr>
      <w:r w:rsidRPr="00740DD7">
        <w:t>Lek</w:t>
      </w:r>
    </w:p>
    <w:p w14:paraId="2C984FB6" w14:textId="55585715" w:rsidR="00160F88" w:rsidRPr="003F46EB" w:rsidRDefault="002339C5" w:rsidP="00D26BCA">
      <w:pPr>
        <w:pStyle w:val="Avsnitt3"/>
      </w:pPr>
      <w:r w:rsidRPr="003F46EB">
        <w:t>Det skal settes av minimum 200</w:t>
      </w:r>
      <w:r w:rsidR="00981921">
        <w:t xml:space="preserve"> </w:t>
      </w:r>
      <w:r w:rsidRPr="003F46EB">
        <w:t>m² lekeareal innenfor felt BB1 og BB2.</w:t>
      </w:r>
    </w:p>
    <w:p w14:paraId="62C1BA4A" w14:textId="77777777" w:rsidR="002339C5" w:rsidRPr="003F46EB" w:rsidRDefault="002339C5" w:rsidP="00D26BCA">
      <w:pPr>
        <w:pStyle w:val="Avsnitt3"/>
      </w:pPr>
    </w:p>
    <w:p w14:paraId="5C3B5A4F" w14:textId="35138800" w:rsidR="002F042E" w:rsidRPr="003F46EB" w:rsidRDefault="00160F88" w:rsidP="00D26BCA">
      <w:pPr>
        <w:pStyle w:val="Avsnitt3"/>
      </w:pPr>
      <w:r w:rsidRPr="003F46EB">
        <w:t>Lekeplassene skal opparbeides med permeable dekker/grønne arealer der dette er nødvendig for å kunne ivareta overvannshåndteringen i området.</w:t>
      </w:r>
    </w:p>
    <w:p w14:paraId="6C53981E" w14:textId="77777777" w:rsidR="00101CDC" w:rsidRPr="003F46EB" w:rsidRDefault="00101CDC" w:rsidP="00D26BCA">
      <w:pPr>
        <w:pStyle w:val="Avsnitt3"/>
      </w:pPr>
    </w:p>
    <w:p w14:paraId="35F83E5A" w14:textId="47B045C9" w:rsidR="007F2EBF" w:rsidRDefault="007F2EBF" w:rsidP="00D26BCA">
      <w:pPr>
        <w:pStyle w:val="Overskrift3"/>
        <w:numPr>
          <w:ilvl w:val="2"/>
          <w:numId w:val="13"/>
        </w:numPr>
        <w:ind w:left="851" w:hanging="567"/>
      </w:pPr>
      <w:r w:rsidRPr="0049360F">
        <w:t>Energianlegg</w:t>
      </w:r>
      <w:r w:rsidR="00F50F16">
        <w:t xml:space="preserve"> </w:t>
      </w:r>
      <w:r w:rsidR="006F7550" w:rsidRPr="00740DD7">
        <w:t xml:space="preserve">EA1, EA2 </w:t>
      </w:r>
      <w:r w:rsidR="000827A4">
        <w:t>(1510)</w:t>
      </w:r>
    </w:p>
    <w:p w14:paraId="34192F71" w14:textId="77777777" w:rsidR="0091449B" w:rsidRPr="00432D94" w:rsidRDefault="0091449B" w:rsidP="00432D94">
      <w:pPr>
        <w:pStyle w:val="Avsnitt3"/>
      </w:pPr>
      <w:r w:rsidRPr="00432D94">
        <w:t>Feltene reguleres til energianlegg/nettstasjon til strøm, eller telekommunikasjonsanlegg for telefon/nett.</w:t>
      </w:r>
    </w:p>
    <w:p w14:paraId="026FB214" w14:textId="77777777" w:rsidR="007F2EBF" w:rsidRDefault="007F2EBF" w:rsidP="00D26BCA">
      <w:pPr>
        <w:pStyle w:val="Avsnitt3"/>
      </w:pPr>
    </w:p>
    <w:p w14:paraId="27F52CB4" w14:textId="631020F3" w:rsidR="00643514" w:rsidRDefault="00643514" w:rsidP="00D26BCA">
      <w:pPr>
        <w:pStyle w:val="Overskrift3"/>
        <w:numPr>
          <w:ilvl w:val="2"/>
          <w:numId w:val="13"/>
        </w:numPr>
        <w:spacing w:before="0" w:line="240" w:lineRule="auto"/>
        <w:ind w:left="851" w:hanging="567"/>
      </w:pPr>
      <w:r w:rsidRPr="00740DD7">
        <w:t>Renovasjonsanlegg</w:t>
      </w:r>
      <w:r w:rsidR="00DF51C0" w:rsidRPr="00740DD7">
        <w:t xml:space="preserve"> </w:t>
      </w:r>
      <w:r w:rsidR="00975FD0" w:rsidRPr="001F3043">
        <w:t>f_</w:t>
      </w:r>
      <w:r w:rsidR="00DF51C0" w:rsidRPr="001F3043">
        <w:t>RA</w:t>
      </w:r>
      <w:r w:rsidR="00BA22FA" w:rsidRPr="001F3043">
        <w:t>1</w:t>
      </w:r>
      <w:r w:rsidR="00DF51C0" w:rsidRPr="001F3043">
        <w:t xml:space="preserve">, </w:t>
      </w:r>
      <w:r w:rsidR="001F3043" w:rsidRPr="001F3043">
        <w:t>f_</w:t>
      </w:r>
      <w:r w:rsidR="00DF51C0" w:rsidRPr="001F3043">
        <w:t>RA</w:t>
      </w:r>
      <w:r w:rsidR="00BA22FA" w:rsidRPr="001F3043">
        <w:t xml:space="preserve">2, </w:t>
      </w:r>
      <w:r w:rsidR="001F3043" w:rsidRPr="001F3043">
        <w:t>f_</w:t>
      </w:r>
      <w:r w:rsidR="00BA22FA" w:rsidRPr="001F3043">
        <w:t>RA3</w:t>
      </w:r>
      <w:r w:rsidR="00DF51C0" w:rsidRPr="001F3043">
        <w:t xml:space="preserve"> </w:t>
      </w:r>
      <w:r w:rsidR="00DF51C0">
        <w:t>(1550)</w:t>
      </w:r>
    </w:p>
    <w:p w14:paraId="336EC52F" w14:textId="5B96B5F3" w:rsidR="000F75C4" w:rsidRPr="00432D94" w:rsidRDefault="00BA22FA" w:rsidP="00432D94">
      <w:pPr>
        <w:pStyle w:val="Avsnitt3"/>
      </w:pPr>
      <w:r w:rsidRPr="00432D94">
        <w:t xml:space="preserve">Feltene reguleres til fellesanlegg for renovasjon. </w:t>
      </w:r>
      <w:r w:rsidR="005D1456" w:rsidRPr="00432D94">
        <w:t>Feltene</w:t>
      </w:r>
      <w:r w:rsidRPr="00432D94">
        <w:t xml:space="preserve"> er tilrettelagt for delvis nedgravde avfallsløsninger.</w:t>
      </w:r>
    </w:p>
    <w:p w14:paraId="2423570E" w14:textId="77777777" w:rsidR="00442873" w:rsidRPr="00432D94" w:rsidRDefault="00442873" w:rsidP="00432D94">
      <w:pPr>
        <w:pStyle w:val="Avsnitt3"/>
      </w:pPr>
    </w:p>
    <w:p w14:paraId="592D6FA6" w14:textId="2A82EEA5" w:rsidR="00834202" w:rsidRPr="00432D94" w:rsidRDefault="00442873" w:rsidP="00432D94">
      <w:pPr>
        <w:pStyle w:val="Avsnitt3"/>
      </w:pPr>
      <w:r w:rsidRPr="00432D94">
        <w:t>f</w:t>
      </w:r>
      <w:r w:rsidR="00D9736E" w:rsidRPr="00432D94">
        <w:t xml:space="preserve">_RA1 skal være fellesanlegg for feltene </w:t>
      </w:r>
      <w:r w:rsidR="00B421C1" w:rsidRPr="00432D94">
        <w:t>BK2, BK3 og BB1.</w:t>
      </w:r>
    </w:p>
    <w:p w14:paraId="0CB0FC8F" w14:textId="6646ED8E" w:rsidR="00442873" w:rsidRPr="00432D94" w:rsidRDefault="00442873" w:rsidP="00432D94">
      <w:pPr>
        <w:pStyle w:val="Avsnitt3"/>
      </w:pPr>
      <w:r w:rsidRPr="00432D94">
        <w:t>f_RA2 skal være fellesanlegg for feltene BK1 og BK4.</w:t>
      </w:r>
    </w:p>
    <w:p w14:paraId="0551766E" w14:textId="4004ACEA" w:rsidR="00442873" w:rsidRPr="00432D94" w:rsidRDefault="00442873" w:rsidP="00432D94">
      <w:pPr>
        <w:pStyle w:val="Avsnitt3"/>
      </w:pPr>
      <w:r w:rsidRPr="00432D94">
        <w:t>f_RA3 skal være fellesanlegg for felt BB2.</w:t>
      </w:r>
    </w:p>
    <w:p w14:paraId="480BD08E" w14:textId="77777777" w:rsidR="00643514" w:rsidRDefault="00643514" w:rsidP="00D26BCA">
      <w:pPr>
        <w:pStyle w:val="Avsnitt3"/>
      </w:pPr>
    </w:p>
    <w:p w14:paraId="22F25EE7" w14:textId="1FD70C05" w:rsidR="00643514" w:rsidRDefault="00206F5E" w:rsidP="00D26BCA">
      <w:pPr>
        <w:pStyle w:val="Overskrift3"/>
        <w:numPr>
          <w:ilvl w:val="2"/>
          <w:numId w:val="13"/>
        </w:numPr>
        <w:spacing w:before="0" w:line="240" w:lineRule="auto"/>
        <w:ind w:left="851" w:hanging="676"/>
      </w:pPr>
      <w:r w:rsidRPr="00740DD7">
        <w:t>Lekeplass</w:t>
      </w:r>
      <w:r w:rsidR="005E7822" w:rsidRPr="00740DD7">
        <w:t xml:space="preserve"> </w:t>
      </w:r>
      <w:r w:rsidR="001F3043" w:rsidRPr="001F3043">
        <w:t>f_</w:t>
      </w:r>
      <w:r w:rsidR="005E7822" w:rsidRPr="001F3043">
        <w:t xml:space="preserve">LEK1, </w:t>
      </w:r>
      <w:r w:rsidR="001F3043" w:rsidRPr="001F3043">
        <w:t>f_</w:t>
      </w:r>
      <w:r w:rsidR="005E7822" w:rsidRPr="001F3043">
        <w:t>LEK2</w:t>
      </w:r>
      <w:r w:rsidR="00AA7D1B" w:rsidRPr="001F3043">
        <w:t xml:space="preserve">, </w:t>
      </w:r>
      <w:r w:rsidR="001F3043" w:rsidRPr="001F3043">
        <w:t>f_</w:t>
      </w:r>
      <w:r w:rsidR="00AA7D1B" w:rsidRPr="001F3043">
        <w:t>LEK3</w:t>
      </w:r>
      <w:r w:rsidR="005E7822">
        <w:t xml:space="preserve"> (1610)</w:t>
      </w:r>
    </w:p>
    <w:p w14:paraId="051C2AD2" w14:textId="1B2FF0F7" w:rsidR="00624EE3" w:rsidRPr="00740DD7" w:rsidRDefault="00AA7D1B" w:rsidP="00D26BCA">
      <w:pPr>
        <w:pStyle w:val="Avsnitt3"/>
      </w:pPr>
      <w:r w:rsidRPr="00740DD7">
        <w:t>Feltene reguleres til felles lekeplasser/fellesarealer.</w:t>
      </w:r>
    </w:p>
    <w:p w14:paraId="0BD3EFA1" w14:textId="77777777" w:rsidR="006866AB" w:rsidRPr="00740DD7" w:rsidRDefault="006866AB" w:rsidP="00D26BCA">
      <w:pPr>
        <w:pStyle w:val="Avsnitt3"/>
      </w:pPr>
    </w:p>
    <w:p w14:paraId="05E9068F" w14:textId="6DB081E2" w:rsidR="00E84C6A" w:rsidRPr="00740DD7" w:rsidRDefault="00E84C6A" w:rsidP="00D26BCA">
      <w:pPr>
        <w:pStyle w:val="Avsnitt3"/>
      </w:pPr>
      <w:r w:rsidRPr="00740DD7">
        <w:t>Lekeplasse</w:t>
      </w:r>
      <w:r w:rsidR="00064626" w:rsidRPr="00740DD7">
        <w:t>ne</w:t>
      </w:r>
      <w:r w:rsidRPr="00740DD7">
        <w:t xml:space="preserve"> skal ha innsyn, solrik beliggenhet og tilstrekkelig med søppelkasser. </w:t>
      </w:r>
      <w:r w:rsidR="00C73C15">
        <w:t xml:space="preserve">Arealene skal ha strømuttak. </w:t>
      </w:r>
      <w:r w:rsidRPr="00740DD7">
        <w:t>De skal være skjermet for støy iht. T-1442</w:t>
      </w:r>
      <w:r w:rsidR="002D7B4E">
        <w:t>/2021</w:t>
      </w:r>
      <w:r w:rsidRPr="00740DD7">
        <w:t xml:space="preserve"> og skjermet for sterk vind. </w:t>
      </w:r>
      <w:r w:rsidR="00FC5D1B" w:rsidRPr="00740DD7">
        <w:t xml:space="preserve">Feltene skal skjermes mot veg og </w:t>
      </w:r>
      <w:r w:rsidR="004573F1">
        <w:t>øvri</w:t>
      </w:r>
      <w:r w:rsidR="00853752">
        <w:t xml:space="preserve">ge arealformål </w:t>
      </w:r>
      <w:r w:rsidR="00FC5D1B" w:rsidRPr="00740DD7">
        <w:t xml:space="preserve">med gjerde eller hekk. </w:t>
      </w:r>
    </w:p>
    <w:p w14:paraId="6C3BE8F9" w14:textId="2C129E39" w:rsidR="007E5757" w:rsidRDefault="00E84C6A" w:rsidP="00ED013E">
      <w:pPr>
        <w:pStyle w:val="Avsnitt3"/>
      </w:pPr>
      <w:r w:rsidRPr="00740DD7">
        <w:t>Lekeplassene skal opparbeides med permeable dekker / grønne arealer</w:t>
      </w:r>
      <w:r w:rsidR="006F1981">
        <w:t>,</w:t>
      </w:r>
      <w:r w:rsidRPr="00740DD7">
        <w:t xml:space="preserve"> der dette er nødvendig for å kunne ivareta overvannshåndteringen i området.</w:t>
      </w:r>
      <w:r w:rsidR="00024A0A">
        <w:t xml:space="preserve"> </w:t>
      </w:r>
      <w:r w:rsidR="00024A0A">
        <w:rPr>
          <w:rStyle w:val="normaltextrun"/>
          <w:rFonts w:cs="Arial"/>
          <w:color w:val="000000"/>
          <w:szCs w:val="20"/>
          <w:shd w:val="clear" w:color="auto" w:fill="FFFFFF"/>
        </w:rPr>
        <w:t>Det skal i størst mulig grad benyttes naturlige materialer, som har mindre miljøpåvirkning.</w:t>
      </w:r>
      <w:r w:rsidR="00024A0A">
        <w:rPr>
          <w:rStyle w:val="eop"/>
          <w:rFonts w:cs="Arial"/>
          <w:color w:val="000000"/>
          <w:szCs w:val="20"/>
          <w:shd w:val="clear" w:color="auto" w:fill="FFFFFF"/>
        </w:rPr>
        <w:t> </w:t>
      </w:r>
    </w:p>
    <w:p w14:paraId="5A0BCE24" w14:textId="77777777" w:rsidR="00ED013E" w:rsidRDefault="00ED013E" w:rsidP="00ED013E">
      <w:pPr>
        <w:pStyle w:val="Avsnitt3"/>
      </w:pPr>
    </w:p>
    <w:p w14:paraId="3826C336" w14:textId="62CA0AC8" w:rsidR="007A6C03" w:rsidRDefault="007A6C03" w:rsidP="00D26BCA">
      <w:pPr>
        <w:pStyle w:val="Avsnitt3"/>
      </w:pPr>
      <w:r>
        <w:t>Lekeplassene skal være universelt tilgjengelig</w:t>
      </w:r>
      <w:r w:rsidR="00EF78CF">
        <w:t>.</w:t>
      </w:r>
    </w:p>
    <w:p w14:paraId="0255B7FF" w14:textId="77777777" w:rsidR="00F250D8" w:rsidRPr="00740DD7" w:rsidRDefault="00F250D8" w:rsidP="00D26BCA">
      <w:pPr>
        <w:pStyle w:val="Avsnitt3"/>
      </w:pPr>
    </w:p>
    <w:p w14:paraId="16A453F9" w14:textId="6D6019D7" w:rsidR="00652B02" w:rsidRPr="00A8315A" w:rsidRDefault="00181C40" w:rsidP="00D26BCA">
      <w:pPr>
        <w:pStyle w:val="Avsnitt3"/>
      </w:pPr>
      <w:r w:rsidRPr="00A8315A">
        <w:t xml:space="preserve">f_LEK1 </w:t>
      </w:r>
      <w:r w:rsidR="00A56B8C" w:rsidRPr="00A8315A">
        <w:t xml:space="preserve">skal minimum inneholde areal egnet for </w:t>
      </w:r>
      <w:r w:rsidR="00872E8C" w:rsidRPr="00A8315A">
        <w:t>flere typer ballaktiviteter</w:t>
      </w:r>
      <w:r w:rsidR="00155662" w:rsidRPr="00A8315A">
        <w:t xml:space="preserve">, </w:t>
      </w:r>
      <w:r w:rsidR="007D0D76" w:rsidRPr="00A8315A">
        <w:t>motorikkløype</w:t>
      </w:r>
      <w:r w:rsidR="00155662" w:rsidRPr="00A8315A">
        <w:t>, og sitteplasser</w:t>
      </w:r>
      <w:r w:rsidR="00CC2115" w:rsidRPr="00A8315A">
        <w:t>.</w:t>
      </w:r>
      <w:r w:rsidR="00A00D01">
        <w:t xml:space="preserve"> </w:t>
      </w:r>
      <w:r w:rsidR="00563D0D">
        <w:t xml:space="preserve">Deler av </w:t>
      </w:r>
      <w:r w:rsidR="002444FC">
        <w:t>a</w:t>
      </w:r>
      <w:r w:rsidR="00652B02">
        <w:t xml:space="preserve">realet </w:t>
      </w:r>
      <w:r w:rsidR="00652B02" w:rsidRPr="00A8315A">
        <w:t>skal opparbeide</w:t>
      </w:r>
      <w:r w:rsidR="00652B02">
        <w:t>s</w:t>
      </w:r>
      <w:r w:rsidR="00652B02" w:rsidRPr="00A8315A">
        <w:t xml:space="preserve"> som et naturlig lekeareal med grønne overflater, trær, og åpen overvannløsning.</w:t>
      </w:r>
    </w:p>
    <w:p w14:paraId="3A56C04D" w14:textId="77777777" w:rsidR="00D47AD7" w:rsidRPr="00A8315A" w:rsidRDefault="00D47AD7" w:rsidP="00D26BCA">
      <w:pPr>
        <w:pStyle w:val="Avsnitt3"/>
      </w:pPr>
    </w:p>
    <w:p w14:paraId="63BDEBCE" w14:textId="1EE197AB" w:rsidR="007747C6" w:rsidRPr="00A8315A" w:rsidRDefault="008F7656" w:rsidP="00D26BCA">
      <w:pPr>
        <w:pStyle w:val="Avsnitt3"/>
      </w:pPr>
      <w:r w:rsidRPr="00A8315A">
        <w:t>f_LEK</w:t>
      </w:r>
      <w:r w:rsidR="00D47AD7" w:rsidRPr="00A8315A">
        <w:t xml:space="preserve">2 </w:t>
      </w:r>
      <w:r w:rsidR="00A56B8C" w:rsidRPr="00A8315A">
        <w:t>skal</w:t>
      </w:r>
      <w:r w:rsidR="005A4D40" w:rsidRPr="00A8315A">
        <w:t xml:space="preserve"> være</w:t>
      </w:r>
      <w:r w:rsidR="00A56B8C" w:rsidRPr="00A8315A">
        <w:t xml:space="preserve"> </w:t>
      </w:r>
      <w:r w:rsidR="00C22F35" w:rsidRPr="00A8315A">
        <w:t>opparbeide</w:t>
      </w:r>
      <w:r w:rsidR="002936F1">
        <w:t>t</w:t>
      </w:r>
      <w:r w:rsidR="00C22F35" w:rsidRPr="00A8315A">
        <w:t xml:space="preserve"> som et </w:t>
      </w:r>
      <w:r w:rsidR="00BC4658" w:rsidRPr="00A8315A">
        <w:t>naturlig lekeareal</w:t>
      </w:r>
      <w:r w:rsidR="00C22F35" w:rsidRPr="00A8315A">
        <w:t xml:space="preserve"> </w:t>
      </w:r>
      <w:r w:rsidR="00501C2E">
        <w:t>i</w:t>
      </w:r>
      <w:r w:rsidR="0080066B" w:rsidRPr="00A8315A">
        <w:t xml:space="preserve"> forlengelse</w:t>
      </w:r>
      <w:r w:rsidR="00501C2E">
        <w:t>n</w:t>
      </w:r>
      <w:r w:rsidR="0080066B" w:rsidRPr="00A8315A">
        <w:t xml:space="preserve"> av f_GN3, </w:t>
      </w:r>
      <w:r w:rsidR="00C22F35" w:rsidRPr="00A8315A">
        <w:t>med</w:t>
      </w:r>
      <w:r w:rsidR="00D95903" w:rsidRPr="00A8315A">
        <w:t xml:space="preserve"> grønne overflater</w:t>
      </w:r>
      <w:r w:rsidR="00BA5A2D" w:rsidRPr="00A8315A">
        <w:t>,</w:t>
      </w:r>
      <w:r w:rsidR="00384678" w:rsidRPr="00A8315A">
        <w:t xml:space="preserve"> </w:t>
      </w:r>
      <w:r w:rsidR="006C0DCF" w:rsidRPr="00A8315A">
        <w:t xml:space="preserve">trær, </w:t>
      </w:r>
      <w:r w:rsidR="0080066B" w:rsidRPr="00A8315A">
        <w:t>og åp</w:t>
      </w:r>
      <w:r w:rsidR="00992AE9" w:rsidRPr="00A8315A">
        <w:t xml:space="preserve">en </w:t>
      </w:r>
      <w:r w:rsidR="001E3534" w:rsidRPr="00A8315A">
        <w:t>over</w:t>
      </w:r>
      <w:r w:rsidR="00992AE9" w:rsidRPr="00A8315A">
        <w:t xml:space="preserve">vannløsning. </w:t>
      </w:r>
    </w:p>
    <w:p w14:paraId="1244E0EC" w14:textId="77777777" w:rsidR="006260BC" w:rsidRPr="00A8315A" w:rsidRDefault="006260BC" w:rsidP="00D26BCA">
      <w:pPr>
        <w:pStyle w:val="Avsnitt3"/>
      </w:pPr>
    </w:p>
    <w:p w14:paraId="6FBDCAD2" w14:textId="246DC308" w:rsidR="002513B1" w:rsidRDefault="008F7656" w:rsidP="00D26BCA">
      <w:pPr>
        <w:pStyle w:val="Avsnitt3"/>
      </w:pPr>
      <w:r w:rsidRPr="00A8315A">
        <w:t>f_LEK</w:t>
      </w:r>
      <w:r w:rsidR="006260BC" w:rsidRPr="00A8315A">
        <w:t>3</w:t>
      </w:r>
      <w:r w:rsidR="00754504" w:rsidRPr="00A8315A">
        <w:t xml:space="preserve"> </w:t>
      </w:r>
      <w:r w:rsidR="00A56B8C" w:rsidRPr="00A8315A">
        <w:t xml:space="preserve">skal minimum </w:t>
      </w:r>
      <w:r w:rsidR="005A4D40" w:rsidRPr="00A8315A">
        <w:t xml:space="preserve">inneholde arealer egnet for variert aktivitet som ballek, </w:t>
      </w:r>
      <w:r w:rsidR="00573EC0" w:rsidRPr="00A8315A">
        <w:t>lekestativer</w:t>
      </w:r>
      <w:r w:rsidR="00A8315A" w:rsidRPr="00A8315A">
        <w:t xml:space="preserve"> og </w:t>
      </w:r>
      <w:r w:rsidR="005A4D40" w:rsidRPr="00A8315A">
        <w:t>fast dekke som kan merkes opp til ulike spill</w:t>
      </w:r>
      <w:r w:rsidR="00A8315A" w:rsidRPr="00A8315A">
        <w:t>.</w:t>
      </w:r>
    </w:p>
    <w:p w14:paraId="74DCC2F5" w14:textId="77777777" w:rsidR="002973DD" w:rsidRPr="00206F5E" w:rsidRDefault="002973DD" w:rsidP="00D26BCA">
      <w:pPr>
        <w:pStyle w:val="Avsnitt3"/>
      </w:pPr>
    </w:p>
    <w:p w14:paraId="42CB36BF" w14:textId="12F7FE8E" w:rsidR="000C085E" w:rsidRPr="000C085E" w:rsidRDefault="00A37E4A" w:rsidP="00D26BCA">
      <w:pPr>
        <w:pStyle w:val="Overskrift3"/>
        <w:numPr>
          <w:ilvl w:val="1"/>
          <w:numId w:val="13"/>
        </w:numPr>
      </w:pPr>
      <w:r>
        <w:t>Samferdselsanlegg og teknisk infrastruktur</w:t>
      </w:r>
      <w:r w:rsidR="00140027">
        <w:t xml:space="preserve"> (</w:t>
      </w:r>
      <w:r w:rsidR="001D389C">
        <w:t>pbl</w:t>
      </w:r>
      <w:r w:rsidR="00140027">
        <w:t xml:space="preserve"> §12-5, </w:t>
      </w:r>
      <w:r w:rsidR="001D389C">
        <w:t>punkt</w:t>
      </w:r>
      <w:r w:rsidR="00140027">
        <w:t xml:space="preserve"> 2)</w:t>
      </w:r>
    </w:p>
    <w:p w14:paraId="3E31816F" w14:textId="4FA33C71" w:rsidR="006757FA" w:rsidRDefault="006757FA" w:rsidP="00D26BCA">
      <w:pPr>
        <w:pStyle w:val="Overskrift3"/>
        <w:numPr>
          <w:ilvl w:val="2"/>
          <w:numId w:val="13"/>
        </w:numPr>
        <w:spacing w:before="0" w:line="240" w:lineRule="auto"/>
      </w:pPr>
      <w:r w:rsidRPr="00740DD7">
        <w:t>Kjøreveg</w:t>
      </w:r>
      <w:r w:rsidR="000C085E" w:rsidRPr="00740DD7">
        <w:t xml:space="preserve"> </w:t>
      </w:r>
      <w:r w:rsidR="008F2A72" w:rsidRPr="003531C8">
        <w:t>o_</w:t>
      </w:r>
      <w:r w:rsidR="000C085E" w:rsidRPr="003531C8">
        <w:t>KV</w:t>
      </w:r>
      <w:r w:rsidR="008F2A72" w:rsidRPr="003531C8">
        <w:t>1-</w:t>
      </w:r>
      <w:r w:rsidR="00141437" w:rsidRPr="003531C8">
        <w:t>5</w:t>
      </w:r>
      <w:r w:rsidR="00737E28" w:rsidRPr="003531C8">
        <w:t>, f_KV6-7 og o_KV8-</w:t>
      </w:r>
      <w:r w:rsidR="0025076D" w:rsidRPr="003531C8">
        <w:t>9</w:t>
      </w:r>
      <w:r w:rsidR="000C085E" w:rsidRPr="003531C8">
        <w:t xml:space="preserve"> </w:t>
      </w:r>
      <w:r w:rsidR="000C085E">
        <w:t>(2011)</w:t>
      </w:r>
    </w:p>
    <w:p w14:paraId="23077B98" w14:textId="40A6DC92" w:rsidR="0025076D" w:rsidRPr="00740DD7" w:rsidRDefault="00737E28" w:rsidP="00D26BCA">
      <w:pPr>
        <w:pStyle w:val="Avsnitt3"/>
      </w:pPr>
      <w:r w:rsidRPr="00740DD7">
        <w:t xml:space="preserve">Feltene reguleres til </w:t>
      </w:r>
      <w:r w:rsidR="00D60A22" w:rsidRPr="00740DD7">
        <w:t>kjøreve</w:t>
      </w:r>
      <w:r w:rsidR="00602AA0" w:rsidRPr="00740DD7">
        <w:t>g</w:t>
      </w:r>
      <w:r w:rsidR="00D60A22" w:rsidRPr="00740DD7">
        <w:t xml:space="preserve">. </w:t>
      </w:r>
    </w:p>
    <w:p w14:paraId="111FA03C" w14:textId="77777777" w:rsidR="00D60A22" w:rsidRPr="00740DD7" w:rsidRDefault="00D60A22" w:rsidP="00D26BCA">
      <w:pPr>
        <w:pStyle w:val="Avsnitt3"/>
      </w:pPr>
    </w:p>
    <w:p w14:paraId="765DAE6E" w14:textId="77777777" w:rsidR="000E5F36" w:rsidRPr="00740DD7" w:rsidRDefault="000E5F36" w:rsidP="00D26BCA">
      <w:pPr>
        <w:pStyle w:val="Avsnitt3"/>
      </w:pPr>
      <w:r w:rsidRPr="00740DD7">
        <w:t>o_KV1-2 er FV241 Hadelandsveien. Regulert vegbredde 7m.</w:t>
      </w:r>
    </w:p>
    <w:p w14:paraId="02F999E4" w14:textId="7B6BE5B9" w:rsidR="000E5F36" w:rsidRPr="00740DD7" w:rsidRDefault="000E5F36" w:rsidP="00D26BCA">
      <w:pPr>
        <w:pStyle w:val="Avsnitt3"/>
      </w:pPr>
      <w:r w:rsidRPr="00740DD7">
        <w:t xml:space="preserve">o_KV3 er adkomstvei for området, </w:t>
      </w:r>
      <w:r w:rsidR="00D547A1" w:rsidRPr="00740DD7">
        <w:t xml:space="preserve">Borgerenga og </w:t>
      </w:r>
      <w:r w:rsidRPr="00740DD7">
        <w:t xml:space="preserve">Borgergrenda. Regulert vegbredde </w:t>
      </w:r>
      <w:r w:rsidR="00A91723" w:rsidRPr="00740DD7">
        <w:t>6</w:t>
      </w:r>
      <w:r w:rsidRPr="00740DD7">
        <w:t>.5m.</w:t>
      </w:r>
    </w:p>
    <w:p w14:paraId="3C9170E8" w14:textId="77777777" w:rsidR="000E5F36" w:rsidRPr="00740DD7" w:rsidRDefault="000E5F36" w:rsidP="00D26BCA">
      <w:pPr>
        <w:pStyle w:val="Avsnitt3"/>
      </w:pPr>
      <w:r w:rsidRPr="00740DD7">
        <w:t>o_KV4 er adkomstvei for området, Borgerenga. Regulert vegbredde 5.5m.</w:t>
      </w:r>
    </w:p>
    <w:p w14:paraId="32A54D26" w14:textId="77777777" w:rsidR="000E5F36" w:rsidRPr="00740DD7" w:rsidRDefault="000E5F36" w:rsidP="00D26BCA">
      <w:pPr>
        <w:pStyle w:val="Avsnitt3"/>
      </w:pPr>
      <w:r w:rsidRPr="00740DD7">
        <w:t>o_KV5 er adkomstvei for området, Borgerenga. Regulert vegbredde 5.5m.</w:t>
      </w:r>
    </w:p>
    <w:p w14:paraId="0A8D859F" w14:textId="77777777" w:rsidR="000E5F36" w:rsidRPr="00740DD7" w:rsidRDefault="000E5F36" w:rsidP="00D26BCA">
      <w:pPr>
        <w:pStyle w:val="Avsnitt3"/>
      </w:pPr>
      <w:r w:rsidRPr="00740DD7">
        <w:t>f_KV6 er adkomstvei for området, Borgergrenda. Regulert vegbredde 5.5m.</w:t>
      </w:r>
    </w:p>
    <w:p w14:paraId="724BDDEE" w14:textId="77777777" w:rsidR="000E5F36" w:rsidRPr="00740DD7" w:rsidRDefault="000E5F36" w:rsidP="00D26BCA">
      <w:pPr>
        <w:pStyle w:val="Avsnitt3"/>
      </w:pPr>
      <w:r w:rsidRPr="00740DD7">
        <w:t>f_KV7 er adkomstvei for området, Borgergrenda. Regulert vegbredde 4.5m.</w:t>
      </w:r>
    </w:p>
    <w:p w14:paraId="7EED72E5" w14:textId="130D1C5E" w:rsidR="000E5F36" w:rsidRDefault="000E5F36" w:rsidP="00D26BCA">
      <w:pPr>
        <w:pStyle w:val="Avsnitt3"/>
      </w:pPr>
      <w:r w:rsidRPr="00740DD7">
        <w:t>o_KV8-</w:t>
      </w:r>
      <w:r w:rsidR="00800BB3" w:rsidRPr="00740DD7">
        <w:t>9</w:t>
      </w:r>
      <w:r w:rsidRPr="00740DD7">
        <w:t xml:space="preserve"> er parkeringslomme for renovasjonsanlegg. Regulert </w:t>
      </w:r>
      <w:r w:rsidR="006C2D09" w:rsidRPr="00740DD7">
        <w:t xml:space="preserve">bredde </w:t>
      </w:r>
      <w:r w:rsidRPr="00740DD7">
        <w:t>3m.</w:t>
      </w:r>
    </w:p>
    <w:p w14:paraId="2D915160" w14:textId="77777777" w:rsidR="00682913" w:rsidRDefault="00682913" w:rsidP="00682913">
      <w:pPr>
        <w:pStyle w:val="Avsnitt3"/>
      </w:pPr>
    </w:p>
    <w:p w14:paraId="52DFC113" w14:textId="38C8D5FA" w:rsidR="00682913" w:rsidRPr="00740DD7" w:rsidRDefault="00892CE4" w:rsidP="00682913">
      <w:pPr>
        <w:pStyle w:val="Avsnitt3"/>
      </w:pPr>
      <w:commentRangeStart w:id="7"/>
      <w:r>
        <w:t xml:space="preserve">Frisikt for regulerte avkjøringer skal </w:t>
      </w:r>
      <w:r w:rsidR="00262B45" w:rsidRPr="00262B45">
        <w:t>sikres i henhold til kommunens veg- og gatenorm</w:t>
      </w:r>
      <w:r w:rsidR="00262B45">
        <w:t>.</w:t>
      </w:r>
      <w:commentRangeEnd w:id="7"/>
      <w:r w:rsidR="001B1969" w:rsidRPr="00740DD7">
        <w:rPr>
          <w:rStyle w:val="Merknadsreferanse"/>
          <w:sz w:val="20"/>
          <w:szCs w:val="22"/>
        </w:rPr>
        <w:commentReference w:id="7"/>
      </w:r>
    </w:p>
    <w:p w14:paraId="10C74268" w14:textId="77777777" w:rsidR="00C67428" w:rsidRDefault="00C67428" w:rsidP="00D26BCA">
      <w:pPr>
        <w:pStyle w:val="Avsnitt3"/>
      </w:pPr>
    </w:p>
    <w:p w14:paraId="0D1C844A" w14:textId="55A68D90" w:rsidR="001E3221" w:rsidRDefault="001E3221" w:rsidP="00D26BCA">
      <w:pPr>
        <w:pStyle w:val="Overskrift3"/>
        <w:numPr>
          <w:ilvl w:val="2"/>
          <w:numId w:val="13"/>
        </w:numPr>
        <w:spacing w:before="0" w:line="240" w:lineRule="auto"/>
      </w:pPr>
      <w:r w:rsidRPr="00740DD7">
        <w:t xml:space="preserve">Annen veggrunn </w:t>
      </w:r>
      <w:r w:rsidR="008844AE" w:rsidRPr="00740DD7">
        <w:t>–</w:t>
      </w:r>
      <w:r w:rsidRPr="00740DD7">
        <w:t xml:space="preserve"> grøntareal</w:t>
      </w:r>
      <w:r w:rsidR="008844AE" w:rsidRPr="00740DD7">
        <w:t xml:space="preserve"> </w:t>
      </w:r>
      <w:r w:rsidR="00505469">
        <w:t>o_</w:t>
      </w:r>
      <w:r w:rsidR="008844AE">
        <w:t>AVG</w:t>
      </w:r>
      <w:r w:rsidR="006854A5">
        <w:t>1</w:t>
      </w:r>
      <w:r w:rsidR="00505469">
        <w:t>-2, f_AVG</w:t>
      </w:r>
      <w:r w:rsidR="00893B9C">
        <w:t>3-4, o_AVG5</w:t>
      </w:r>
      <w:r w:rsidR="00A73067">
        <w:t>-</w:t>
      </w:r>
      <w:r w:rsidR="006854A5">
        <w:t>1</w:t>
      </w:r>
      <w:r w:rsidR="00CC3DBD">
        <w:t>7</w:t>
      </w:r>
      <w:r w:rsidR="008844AE">
        <w:t xml:space="preserve"> (2019)</w:t>
      </w:r>
    </w:p>
    <w:p w14:paraId="169FEB99" w14:textId="6FBF9844" w:rsidR="006757FA" w:rsidRPr="00740DD7" w:rsidRDefault="006854A5" w:rsidP="00D26BCA">
      <w:pPr>
        <w:pStyle w:val="Avsnitt3"/>
      </w:pPr>
      <w:r w:rsidRPr="00740DD7">
        <w:t>Feltene reguleres til vedlikeholdsarealer for veg.</w:t>
      </w:r>
    </w:p>
    <w:p w14:paraId="1E69BEC1" w14:textId="34937678" w:rsidR="00C45778" w:rsidRPr="00740DD7" w:rsidRDefault="00DC016B" w:rsidP="00D26BCA">
      <w:pPr>
        <w:pStyle w:val="Avsnitt3"/>
      </w:pPr>
      <w:r w:rsidRPr="00740DD7">
        <w:t>Det tillates plassert pumpestasjon</w:t>
      </w:r>
      <w:r w:rsidR="00DE1AEC">
        <w:t xml:space="preserve"> for avløp</w:t>
      </w:r>
      <w:r w:rsidRPr="00740DD7">
        <w:t xml:space="preserve"> innenfor feltet o_AVG1. </w:t>
      </w:r>
    </w:p>
    <w:p w14:paraId="5D68021C" w14:textId="46AB2D82" w:rsidR="00A56DBD" w:rsidRPr="00E70F06" w:rsidRDefault="00AA70C2" w:rsidP="00D26BCA">
      <w:pPr>
        <w:pStyle w:val="Avsnitt3"/>
      </w:pPr>
      <w:r w:rsidRPr="00E70F06">
        <w:t>Feltene kan benyttes til grøfter og snøopplag. Snøopplag skal ikke komme i konflikt med frisiktsoner.</w:t>
      </w:r>
    </w:p>
    <w:p w14:paraId="321CD313" w14:textId="77777777" w:rsidR="00AA70C2" w:rsidRDefault="00AA70C2" w:rsidP="00D26BCA">
      <w:pPr>
        <w:pStyle w:val="Avsnitt3"/>
      </w:pPr>
    </w:p>
    <w:p w14:paraId="0D68103E" w14:textId="7F62F0AE" w:rsidR="00C45778" w:rsidRDefault="00F64BF3" w:rsidP="00D26BCA">
      <w:pPr>
        <w:pStyle w:val="Overskrift3"/>
        <w:numPr>
          <w:ilvl w:val="2"/>
          <w:numId w:val="13"/>
        </w:numPr>
        <w:spacing w:before="0" w:line="240" w:lineRule="auto"/>
      </w:pPr>
      <w:r w:rsidRPr="00740DD7">
        <w:t xml:space="preserve">Annen veggrunn – tekniske anlegg </w:t>
      </w:r>
      <w:r w:rsidR="00A56DBD" w:rsidRPr="00740DD7">
        <w:t>o_AVT</w:t>
      </w:r>
      <w:r w:rsidR="00A5138A" w:rsidRPr="00740DD7">
        <w:t>1-2</w:t>
      </w:r>
      <w:r w:rsidR="00F16B85">
        <w:t xml:space="preserve"> (</w:t>
      </w:r>
      <w:r w:rsidR="00503D65">
        <w:t>20</w:t>
      </w:r>
      <w:r w:rsidR="00A219B3">
        <w:t>18)</w:t>
      </w:r>
    </w:p>
    <w:p w14:paraId="485C5B0A" w14:textId="60606C6E" w:rsidR="00C45778" w:rsidRPr="00740DD7" w:rsidRDefault="00DC016B" w:rsidP="00D26BCA">
      <w:pPr>
        <w:pStyle w:val="Avsnitt3"/>
      </w:pPr>
      <w:r w:rsidRPr="00740DD7">
        <w:t xml:space="preserve">o_AVT1-2 skal benyttes til </w:t>
      </w:r>
      <w:r w:rsidR="00C45778" w:rsidRPr="00740DD7">
        <w:t>rekkverk</w:t>
      </w:r>
      <w:r w:rsidR="00DB0B0C" w:rsidRPr="00740DD7">
        <w:t>srom</w:t>
      </w:r>
      <w:r w:rsidR="00C45778" w:rsidRPr="00740DD7">
        <w:t xml:space="preserve"> </w:t>
      </w:r>
      <w:r w:rsidR="009D148D" w:rsidRPr="00740DD7">
        <w:t xml:space="preserve">langs </w:t>
      </w:r>
      <w:r w:rsidR="00C45778" w:rsidRPr="00740DD7">
        <w:t xml:space="preserve">gangvei. </w:t>
      </w:r>
    </w:p>
    <w:p w14:paraId="76213175" w14:textId="77777777" w:rsidR="00DC016B" w:rsidRPr="00C45778" w:rsidRDefault="00DC016B" w:rsidP="00D26BCA">
      <w:pPr>
        <w:pStyle w:val="Avsnitt3"/>
      </w:pPr>
    </w:p>
    <w:p w14:paraId="69A494BD" w14:textId="0270EF03" w:rsidR="006757FA" w:rsidRDefault="006757FA" w:rsidP="00D26BCA">
      <w:pPr>
        <w:pStyle w:val="Overskrift3"/>
        <w:numPr>
          <w:ilvl w:val="2"/>
          <w:numId w:val="13"/>
        </w:numPr>
        <w:spacing w:before="0" w:line="240" w:lineRule="auto"/>
      </w:pPr>
      <w:r w:rsidRPr="00740DD7">
        <w:t>Gang-/ sykkelveg</w:t>
      </w:r>
      <w:r w:rsidR="000C085E" w:rsidRPr="00740DD7">
        <w:t xml:space="preserve"> </w:t>
      </w:r>
      <w:r w:rsidR="00C464C7" w:rsidRPr="00A860AB">
        <w:t>o_GS1, o_GS2, o_GS3 og o_GS4</w:t>
      </w:r>
      <w:r w:rsidR="00494253" w:rsidRPr="00A860AB">
        <w:t xml:space="preserve"> </w:t>
      </w:r>
      <w:r w:rsidR="000C085E">
        <w:t>(2015)</w:t>
      </w:r>
    </w:p>
    <w:p w14:paraId="18C82264" w14:textId="77777777" w:rsidR="00065B2B" w:rsidRPr="00740DD7" w:rsidRDefault="00C464C7" w:rsidP="00D26BCA">
      <w:pPr>
        <w:pStyle w:val="Avsnitt3"/>
      </w:pPr>
      <w:r w:rsidRPr="00740DD7">
        <w:t xml:space="preserve">Feltene reguleres til offentlig gang- og sykkelvei. </w:t>
      </w:r>
    </w:p>
    <w:p w14:paraId="07B69CC2" w14:textId="24ACBCF5" w:rsidR="008F2A72" w:rsidRPr="00740DD7" w:rsidRDefault="00451342" w:rsidP="00D26BCA">
      <w:pPr>
        <w:pStyle w:val="Avsnitt3"/>
        <w:rPr>
          <w:rStyle w:val="normaltextrun"/>
          <w:rFonts w:cs="Arial"/>
          <w:szCs w:val="20"/>
        </w:rPr>
      </w:pPr>
      <w:r w:rsidRPr="00740DD7">
        <w:t xml:space="preserve">Veg- og gatenorm for Ringerike kommune skal legges til grunn for planlegging og prosjektering av gang- og sykkelveier. </w:t>
      </w:r>
      <w:r w:rsidR="003171CE" w:rsidRPr="00740DD7">
        <w:rPr>
          <w:rStyle w:val="normaltextrun"/>
          <w:rFonts w:eastAsiaTheme="majorEastAsia" w:cs="Arial"/>
          <w:szCs w:val="20"/>
        </w:rPr>
        <w:t xml:space="preserve">Gang- og sykkelveier innenfor planområdet skal kobles til eksisterende gang- og sykkelvei langs FV241, Hadelandsveien. </w:t>
      </w:r>
    </w:p>
    <w:p w14:paraId="68E54711" w14:textId="77777777" w:rsidR="00E12295" w:rsidRPr="00740DD7" w:rsidRDefault="00E12295" w:rsidP="00D26BCA">
      <w:pPr>
        <w:pStyle w:val="Avsnitt3"/>
        <w:rPr>
          <w:rStyle w:val="normaltextrun"/>
          <w:rFonts w:eastAsiaTheme="majorEastAsia" w:cs="Arial"/>
          <w:szCs w:val="20"/>
        </w:rPr>
      </w:pPr>
    </w:p>
    <w:p w14:paraId="25225981" w14:textId="77777777" w:rsidR="00F423E8" w:rsidRPr="00740DD7" w:rsidRDefault="00F423E8" w:rsidP="00D26BCA">
      <w:pPr>
        <w:pStyle w:val="Avsnitt3"/>
      </w:pPr>
      <w:r w:rsidRPr="00740DD7">
        <w:t>o_GS1 er gang- og sykkelvei langs FV241 Hadelandsveien.</w:t>
      </w:r>
    </w:p>
    <w:p w14:paraId="31D07039" w14:textId="77777777" w:rsidR="00F423E8" w:rsidRPr="00740DD7" w:rsidRDefault="00F423E8" w:rsidP="00D26BCA">
      <w:pPr>
        <w:pStyle w:val="Avsnitt3"/>
      </w:pPr>
      <w:r w:rsidRPr="00740DD7">
        <w:t xml:space="preserve">o_GS2 er gang- og sykkelvei langs FV241 Hadelandsveien, og forbindelse inn i planområdet til felles lekeplass. </w:t>
      </w:r>
    </w:p>
    <w:p w14:paraId="246E03B0" w14:textId="5C844502" w:rsidR="00F423E8" w:rsidRPr="00740DD7" w:rsidRDefault="00F423E8" w:rsidP="00D26BCA">
      <w:pPr>
        <w:pStyle w:val="Avsnitt3"/>
      </w:pPr>
      <w:r w:rsidRPr="00740DD7">
        <w:t xml:space="preserve">o_GS3 er gang- og sykkelvei langs adkomstvei i Borgerenga, og forbindelse over </w:t>
      </w:r>
      <w:r w:rsidR="005B61D6">
        <w:t>T</w:t>
      </w:r>
      <w:r w:rsidRPr="00740DD7">
        <w:t>jernsbekken.</w:t>
      </w:r>
      <w:r w:rsidR="007275A3">
        <w:t xml:space="preserve"> Gang- og sykkelvei </w:t>
      </w:r>
      <w:r w:rsidR="00975A13">
        <w:t>over Tjernsbekken kan benyttes som beredskapsvei for utrykningskjøretøy</w:t>
      </w:r>
      <w:r w:rsidR="00A456B5">
        <w:t xml:space="preserve"> ved behov</w:t>
      </w:r>
      <w:r w:rsidR="00975A13">
        <w:t xml:space="preserve">. </w:t>
      </w:r>
    </w:p>
    <w:p w14:paraId="413DD257" w14:textId="1EB628B4" w:rsidR="006854A5" w:rsidRPr="00843F6D" w:rsidRDefault="00F423E8" w:rsidP="00D26BCA">
      <w:pPr>
        <w:pStyle w:val="Avsnitt3"/>
        <w:rPr>
          <w:b/>
        </w:rPr>
      </w:pPr>
      <w:r w:rsidRPr="00740DD7">
        <w:t>o_GS4 er gang- og sykkelvei langs FV241 Hadelandsveien, og forbindelse inn i planområdet.</w:t>
      </w:r>
      <w:r w:rsidR="00843F6D">
        <w:t xml:space="preserve"> Gang- og sykkelvei </w:t>
      </w:r>
      <w:r w:rsidR="004E7F86">
        <w:t xml:space="preserve">fra Hadelandsveien frem til BB1 </w:t>
      </w:r>
      <w:r w:rsidR="00843F6D">
        <w:t>kan benyttes som beredskapsvei for utrykningskjøretøy ved behov.</w:t>
      </w:r>
    </w:p>
    <w:p w14:paraId="2EAE0B37" w14:textId="77777777" w:rsidR="006757FA" w:rsidRDefault="006757FA" w:rsidP="00D26BCA">
      <w:pPr>
        <w:pStyle w:val="Avsnitt3"/>
      </w:pPr>
    </w:p>
    <w:p w14:paraId="6BC35671" w14:textId="0ED7363B" w:rsidR="006757FA" w:rsidRPr="00764A0B" w:rsidRDefault="006757FA" w:rsidP="00D26BCA">
      <w:pPr>
        <w:pStyle w:val="Overskrift3"/>
        <w:numPr>
          <w:ilvl w:val="2"/>
          <w:numId w:val="13"/>
        </w:numPr>
        <w:spacing w:before="0" w:line="240" w:lineRule="auto"/>
      </w:pPr>
      <w:r w:rsidRPr="00764A0B">
        <w:t>Kolle</w:t>
      </w:r>
      <w:r w:rsidR="00764A0B" w:rsidRPr="00764A0B">
        <w:t>ktivholdeplass</w:t>
      </w:r>
      <w:r w:rsidR="007E4BE2" w:rsidRPr="00764A0B">
        <w:t xml:space="preserve"> </w:t>
      </w:r>
      <w:r w:rsidR="00FF1C1B">
        <w:t>o_</w:t>
      </w:r>
      <w:r w:rsidR="004E49A2" w:rsidRPr="00740DD7">
        <w:t>KH</w:t>
      </w:r>
      <w:r w:rsidR="00665317">
        <w:t>1-2</w:t>
      </w:r>
      <w:r w:rsidR="004E49A2" w:rsidRPr="00740DD7">
        <w:t xml:space="preserve"> </w:t>
      </w:r>
      <w:r w:rsidR="00494253" w:rsidRPr="00764A0B">
        <w:t>(207</w:t>
      </w:r>
      <w:r w:rsidR="00764A0B" w:rsidRPr="00764A0B">
        <w:t>3</w:t>
      </w:r>
      <w:r w:rsidR="00494253" w:rsidRPr="00764A0B">
        <w:t>)</w:t>
      </w:r>
    </w:p>
    <w:p w14:paraId="22B183E1" w14:textId="55FFAE76" w:rsidR="00784FBA" w:rsidRPr="00740DD7" w:rsidRDefault="00784FBA" w:rsidP="00D26BCA">
      <w:pPr>
        <w:pStyle w:val="Avsnitt3"/>
      </w:pPr>
      <w:r w:rsidRPr="00740DD7">
        <w:t>Felte</w:t>
      </w:r>
      <w:r w:rsidR="00665317">
        <w:t>ne</w:t>
      </w:r>
      <w:r w:rsidRPr="00740DD7">
        <w:t xml:space="preserve"> reguleres til kollektivholdeplass langs FV241 Hadelandsveien.</w:t>
      </w:r>
    </w:p>
    <w:p w14:paraId="33E43762" w14:textId="77777777" w:rsidR="006757FA" w:rsidRDefault="006757FA" w:rsidP="00D26BCA">
      <w:pPr>
        <w:pStyle w:val="Avsnitt3"/>
      </w:pPr>
    </w:p>
    <w:p w14:paraId="4E52D3D1" w14:textId="460C0E95" w:rsidR="006757FA" w:rsidRDefault="006757FA" w:rsidP="00D26BCA">
      <w:pPr>
        <w:pStyle w:val="Overskrift3"/>
        <w:numPr>
          <w:ilvl w:val="2"/>
          <w:numId w:val="13"/>
        </w:numPr>
        <w:spacing w:before="0" w:line="240" w:lineRule="auto"/>
      </w:pPr>
      <w:r w:rsidRPr="00191B5E">
        <w:t>Parkering</w:t>
      </w:r>
      <w:r w:rsidR="00BE3330" w:rsidRPr="00191B5E">
        <w:t xml:space="preserve"> </w:t>
      </w:r>
      <w:r w:rsidR="007B14D1" w:rsidRPr="00740DD7">
        <w:t>f_</w:t>
      </w:r>
      <w:r w:rsidR="00733BE4" w:rsidRPr="00740DD7">
        <w:t xml:space="preserve">P </w:t>
      </w:r>
      <w:r w:rsidR="00BE3330" w:rsidRPr="00191B5E">
        <w:t>(208</w:t>
      </w:r>
      <w:r w:rsidR="00191B5E" w:rsidRPr="00191B5E">
        <w:t>0</w:t>
      </w:r>
      <w:r w:rsidR="00BE3330" w:rsidRPr="00191B5E">
        <w:t>)</w:t>
      </w:r>
    </w:p>
    <w:p w14:paraId="247C1771" w14:textId="658CE974" w:rsidR="006B41A7" w:rsidRPr="00740DD7" w:rsidRDefault="006B41A7" w:rsidP="00D26BCA">
      <w:pPr>
        <w:pStyle w:val="Avsnitt3"/>
      </w:pPr>
      <w:r w:rsidRPr="00740DD7">
        <w:t xml:space="preserve">Feltet reguleres til felles </w:t>
      </w:r>
      <w:r w:rsidR="00554F95" w:rsidRPr="00740DD7">
        <w:t>gjeste</w:t>
      </w:r>
      <w:r w:rsidRPr="00740DD7">
        <w:t xml:space="preserve">parkering. </w:t>
      </w:r>
    </w:p>
    <w:p w14:paraId="4AC3713D" w14:textId="2BFF4156" w:rsidR="006B41A7" w:rsidRPr="00740DD7" w:rsidRDefault="006B41A7" w:rsidP="00D26BCA">
      <w:pPr>
        <w:pStyle w:val="Avsnitt3"/>
      </w:pPr>
      <w:r w:rsidRPr="00740DD7">
        <w:t xml:space="preserve">Det er avsatt areal for fem </w:t>
      </w:r>
      <w:r w:rsidR="005B7E2A" w:rsidRPr="00740DD7">
        <w:t>parkerings</w:t>
      </w:r>
      <w:r w:rsidRPr="00740DD7">
        <w:t xml:space="preserve">plasser, hvorav én </w:t>
      </w:r>
      <w:r w:rsidR="005B7E2A" w:rsidRPr="00740DD7">
        <w:t>skal være</w:t>
      </w:r>
      <w:r w:rsidRPr="00740DD7">
        <w:t xml:space="preserve"> tilrettelagt for HC.</w:t>
      </w:r>
    </w:p>
    <w:p w14:paraId="240632C8" w14:textId="77777777" w:rsidR="00062A43" w:rsidRDefault="00062A43" w:rsidP="00D26BCA">
      <w:pPr>
        <w:pStyle w:val="Avsnitt3"/>
      </w:pPr>
    </w:p>
    <w:p w14:paraId="7384EDFA" w14:textId="39F8B091" w:rsidR="00062A43" w:rsidRPr="00E70E06" w:rsidRDefault="00E70E06" w:rsidP="00D26BCA">
      <w:pPr>
        <w:pStyle w:val="Overskrift3"/>
        <w:numPr>
          <w:ilvl w:val="2"/>
          <w:numId w:val="13"/>
        </w:numPr>
        <w:spacing w:before="0" w:line="240" w:lineRule="auto"/>
      </w:pPr>
      <w:r w:rsidRPr="00E70E06">
        <w:t>Parkeringshus/ -anlegg</w:t>
      </w:r>
      <w:r>
        <w:t xml:space="preserve"> </w:t>
      </w:r>
      <w:r w:rsidR="00733BE4" w:rsidRPr="00740DD7">
        <w:t xml:space="preserve">PH1, PH2, PH3, PH4 </w:t>
      </w:r>
      <w:r>
        <w:t>(2083)</w:t>
      </w:r>
    </w:p>
    <w:p w14:paraId="530799CF" w14:textId="68E2DC90" w:rsidR="00DB5AE4" w:rsidRPr="00740DD7" w:rsidRDefault="00DB5AE4" w:rsidP="00D26BCA">
      <w:pPr>
        <w:pStyle w:val="Avsnitt3"/>
      </w:pPr>
      <w:r w:rsidRPr="00740DD7">
        <w:t>Feltet reguleres til parkeringshus/anlegg</w:t>
      </w:r>
      <w:r w:rsidR="00E27A78" w:rsidRPr="00740DD7">
        <w:t>.</w:t>
      </w:r>
      <w:r w:rsidR="008B4828" w:rsidRPr="00740DD7">
        <w:t xml:space="preserve"> </w:t>
      </w:r>
    </w:p>
    <w:p w14:paraId="50354F68" w14:textId="77777777" w:rsidR="00A74741" w:rsidRPr="00740DD7" w:rsidRDefault="00A74741" w:rsidP="00D26BCA">
      <w:pPr>
        <w:pStyle w:val="Avsnitt3"/>
      </w:pPr>
    </w:p>
    <w:p w14:paraId="7938002A" w14:textId="22ACCE52" w:rsidR="00062A43" w:rsidRPr="00740DD7" w:rsidRDefault="00062A43" w:rsidP="00D26BCA">
      <w:pPr>
        <w:pStyle w:val="Avsnitt3"/>
      </w:pPr>
      <w:r w:rsidRPr="00740DD7">
        <w:t>PH1 er felles parkeringsanlegg for felt BB2.</w:t>
      </w:r>
    </w:p>
    <w:p w14:paraId="746B3D4C" w14:textId="77777777" w:rsidR="00062A43" w:rsidRPr="00740DD7" w:rsidRDefault="00062A43" w:rsidP="00D26BCA">
      <w:pPr>
        <w:pStyle w:val="Avsnitt3"/>
      </w:pPr>
      <w:r w:rsidRPr="00740DD7">
        <w:t>PH2 er felles parkeringsanlegg for felt BB1.</w:t>
      </w:r>
    </w:p>
    <w:p w14:paraId="511B7821" w14:textId="77777777" w:rsidR="00062A43" w:rsidRPr="00740DD7" w:rsidRDefault="00062A43" w:rsidP="00D26BCA">
      <w:pPr>
        <w:pStyle w:val="Avsnitt3"/>
      </w:pPr>
      <w:r w:rsidRPr="00740DD7">
        <w:t>PH3 er felles parkeringsanlegg for felt BK2.</w:t>
      </w:r>
    </w:p>
    <w:p w14:paraId="497E4FB9" w14:textId="4662A24B" w:rsidR="00062A43" w:rsidRPr="00720489" w:rsidRDefault="00062A43" w:rsidP="00D26BCA">
      <w:pPr>
        <w:pStyle w:val="Avsnitt3"/>
      </w:pPr>
      <w:r w:rsidRPr="00740DD7">
        <w:t>PH4 er felles parkeringsanlegg for felt BK1.</w:t>
      </w:r>
    </w:p>
    <w:p w14:paraId="39AB48CA" w14:textId="77777777" w:rsidR="006757FA" w:rsidRPr="006757FA" w:rsidRDefault="006757FA" w:rsidP="00D26BCA">
      <w:pPr>
        <w:pStyle w:val="Avsnitt3"/>
      </w:pPr>
    </w:p>
    <w:p w14:paraId="2A68EA12" w14:textId="6557274C" w:rsidR="00EB6598" w:rsidRPr="00EB6598" w:rsidRDefault="001537FE" w:rsidP="00D26BCA">
      <w:pPr>
        <w:pStyle w:val="Overskrift3"/>
        <w:numPr>
          <w:ilvl w:val="1"/>
          <w:numId w:val="13"/>
        </w:numPr>
      </w:pPr>
      <w:r>
        <w:t>Grønnstruktur</w:t>
      </w:r>
      <w:r w:rsidR="00140027">
        <w:t xml:space="preserve"> (</w:t>
      </w:r>
      <w:r w:rsidR="001D389C">
        <w:t>pbl</w:t>
      </w:r>
      <w:r w:rsidR="00140027">
        <w:t xml:space="preserve"> §12-5, </w:t>
      </w:r>
      <w:r w:rsidR="001D389C">
        <w:t>punkt</w:t>
      </w:r>
      <w:r w:rsidR="00140027">
        <w:t xml:space="preserve"> 3)</w:t>
      </w:r>
    </w:p>
    <w:p w14:paraId="15E878A7" w14:textId="3E0C9209" w:rsidR="00EB6598" w:rsidRDefault="00CB0060" w:rsidP="00D26BCA">
      <w:pPr>
        <w:pStyle w:val="Overskrift4"/>
        <w:numPr>
          <w:ilvl w:val="2"/>
          <w:numId w:val="13"/>
        </w:numPr>
      </w:pPr>
      <w:r>
        <w:t>G</w:t>
      </w:r>
      <w:r w:rsidR="00005F0F" w:rsidRPr="00466CE1">
        <w:t>rønnstruktur</w:t>
      </w:r>
      <w:r w:rsidR="00CC46F5" w:rsidRPr="00466CE1">
        <w:t xml:space="preserve"> </w:t>
      </w:r>
      <w:r>
        <w:t>– Naturområde</w:t>
      </w:r>
      <w:r w:rsidR="00577DF2">
        <w:t xml:space="preserve"> f_</w:t>
      </w:r>
      <w:r w:rsidR="00577DF2" w:rsidRPr="00466CE1">
        <w:t>GN1 – f_GN5</w:t>
      </w:r>
      <w:r>
        <w:t xml:space="preserve"> </w:t>
      </w:r>
      <w:r w:rsidR="00CC46F5" w:rsidRPr="00CB0060">
        <w:t>(</w:t>
      </w:r>
      <w:r w:rsidR="0042230E" w:rsidRPr="00CB0060">
        <w:t>3020)</w:t>
      </w:r>
    </w:p>
    <w:p w14:paraId="3B76314E" w14:textId="77777777" w:rsidR="00622153" w:rsidRDefault="00BA4636" w:rsidP="00114F5B">
      <w:pPr>
        <w:pStyle w:val="Avsnitt3"/>
      </w:pPr>
      <w:r>
        <w:t xml:space="preserve">Feltene reguleres til </w:t>
      </w:r>
      <w:r w:rsidRPr="003E1097">
        <w:t>naturområde</w:t>
      </w:r>
      <w:r w:rsidR="003E1097" w:rsidRPr="003E1097">
        <w:t>r.</w:t>
      </w:r>
      <w:r w:rsidR="003E1097">
        <w:t xml:space="preserve"> </w:t>
      </w:r>
    </w:p>
    <w:p w14:paraId="307115B8" w14:textId="77777777" w:rsidR="00692AB3" w:rsidRDefault="00692AB3" w:rsidP="00114F5B">
      <w:pPr>
        <w:pStyle w:val="Avsnitt3"/>
      </w:pPr>
    </w:p>
    <w:p w14:paraId="783871F9" w14:textId="08C5E698" w:rsidR="00692AB3" w:rsidRDefault="00692AB3" w:rsidP="00114F5B">
      <w:pPr>
        <w:pStyle w:val="Avsnitt3"/>
      </w:pPr>
      <w:r>
        <w:t>Innenfor feltene skal eksisterende terreng og naturtype sikres. Trær og øvrig vegetasjon skal så langt mulig bevares intakt uten hogst, med unntak av fjerning av vegetasjon som medfører fare for ferdse</w:t>
      </w:r>
      <w:r w:rsidR="00367AF9">
        <w:t>l.</w:t>
      </w:r>
    </w:p>
    <w:p w14:paraId="73F99036" w14:textId="77777777" w:rsidR="00D30907" w:rsidRDefault="00D30907" w:rsidP="00114F5B">
      <w:pPr>
        <w:pStyle w:val="Avsnitt3"/>
      </w:pPr>
      <w:r>
        <w:t>Innenfor områdene tillates normal skjøtsel i form av sikring og fjerning av vindfall og uttynning av undervegetasjon.</w:t>
      </w:r>
    </w:p>
    <w:p w14:paraId="5379B52C" w14:textId="77777777" w:rsidR="00104EFD" w:rsidRDefault="00104EFD" w:rsidP="00114F5B">
      <w:pPr>
        <w:pStyle w:val="Avsnitt3"/>
      </w:pPr>
    </w:p>
    <w:p w14:paraId="29F3E12D" w14:textId="1003802A" w:rsidR="00104EFD" w:rsidRPr="00894E1C" w:rsidRDefault="00104EFD" w:rsidP="00114F5B">
      <w:pPr>
        <w:pStyle w:val="Avsnitt3"/>
      </w:pPr>
      <w:r>
        <w:t xml:space="preserve">Innenfor </w:t>
      </w:r>
      <w:r w:rsidR="00827C1B">
        <w:t>feltene</w:t>
      </w:r>
      <w:r>
        <w:t xml:space="preserve"> skal det til enhver tid være vegetasjon som sikrer et funksjonelt vilttrekk. </w:t>
      </w:r>
    </w:p>
    <w:p w14:paraId="77F5AA58" w14:textId="3F0D58FA" w:rsidR="00376C19" w:rsidRPr="00350580" w:rsidRDefault="00376C19" w:rsidP="00114F5B">
      <w:pPr>
        <w:pStyle w:val="Avsnitt3"/>
        <w:rPr>
          <w:highlight w:val="yellow"/>
        </w:rPr>
      </w:pPr>
      <w:r>
        <w:t xml:space="preserve">Tiltak iht. V8 rapport om </w:t>
      </w:r>
      <w:r w:rsidRPr="00233078">
        <w:t xml:space="preserve">vilthensyn </w:t>
      </w:r>
      <w:r w:rsidRPr="00233078">
        <w:rPr>
          <w:rFonts w:cs="Arial"/>
          <w:szCs w:val="20"/>
        </w:rPr>
        <w:t xml:space="preserve">dato </w:t>
      </w:r>
      <w:r w:rsidRPr="00233078">
        <w:rPr>
          <w:rFonts w:cstheme="minorHAnsi"/>
        </w:rPr>
        <w:t xml:space="preserve">14.09.2021 </w:t>
      </w:r>
      <w:r w:rsidRPr="00233078">
        <w:t>tillates.</w:t>
      </w:r>
      <w:r>
        <w:t xml:space="preserve"> </w:t>
      </w:r>
    </w:p>
    <w:p w14:paraId="3A8A9C2F" w14:textId="77777777" w:rsidR="00010DFC" w:rsidRDefault="00010DFC" w:rsidP="00114F5B">
      <w:pPr>
        <w:pStyle w:val="Avsnitt3"/>
      </w:pPr>
    </w:p>
    <w:p w14:paraId="606A7E8E" w14:textId="6E494D69" w:rsidR="00010DFC" w:rsidRDefault="00010DFC" w:rsidP="00114F5B">
      <w:pPr>
        <w:pStyle w:val="Avsnitt3"/>
      </w:pPr>
      <w:r>
        <w:t xml:space="preserve">Feltene kan ikke brukes til </w:t>
      </w:r>
      <w:r w:rsidR="00E224F6">
        <w:t xml:space="preserve">deponering av hageavfall, </w:t>
      </w:r>
      <w:r>
        <w:t>lagring</w:t>
      </w:r>
      <w:r w:rsidR="00E224F6">
        <w:t xml:space="preserve"> og </w:t>
      </w:r>
      <w:r>
        <w:t>massedeponering</w:t>
      </w:r>
      <w:r w:rsidR="00E224F6">
        <w:t>.</w:t>
      </w:r>
    </w:p>
    <w:p w14:paraId="55DBFDD8" w14:textId="77777777" w:rsidR="007B2C94" w:rsidRDefault="007B2C94" w:rsidP="00114F5B">
      <w:pPr>
        <w:pStyle w:val="Avsnitt3"/>
      </w:pPr>
    </w:p>
    <w:p w14:paraId="642082AA" w14:textId="3829F569" w:rsidR="00521354" w:rsidRPr="00A40783" w:rsidRDefault="00521354" w:rsidP="00114F5B">
      <w:pPr>
        <w:pStyle w:val="Avsnitt3"/>
      </w:pPr>
      <w:r w:rsidRPr="00A40783">
        <w:t xml:space="preserve">Det skal oppføres </w:t>
      </w:r>
      <w:r w:rsidR="00C1458B" w:rsidRPr="00A40783">
        <w:t xml:space="preserve">gjerde </w:t>
      </w:r>
      <w:r w:rsidR="00BE718C" w:rsidRPr="00A40783">
        <w:t>i formålsgrense mellom</w:t>
      </w:r>
      <w:r w:rsidR="00620AEA" w:rsidRPr="00A40783">
        <w:t xml:space="preserve"> o_AVG15 og f_GN2.</w:t>
      </w:r>
    </w:p>
    <w:p w14:paraId="497C57B8" w14:textId="77777777" w:rsidR="00521354" w:rsidRPr="00A40783" w:rsidRDefault="00521354" w:rsidP="00114F5B">
      <w:pPr>
        <w:pStyle w:val="Avsnitt3"/>
      </w:pPr>
    </w:p>
    <w:p w14:paraId="298CDFF2" w14:textId="69538C62" w:rsidR="00A40783" w:rsidRPr="00A40783" w:rsidRDefault="007171DD" w:rsidP="00114F5B">
      <w:pPr>
        <w:pStyle w:val="Avsnitt3"/>
      </w:pPr>
      <w:r w:rsidRPr="00A40783">
        <w:t xml:space="preserve">Innenfor feltene f_GN3 og f_GN4 tillates opparbeidet gangstier med grusdekke </w:t>
      </w:r>
      <w:r w:rsidR="00757CEF" w:rsidRPr="00A40783">
        <w:t>i maksimal bredde 1m</w:t>
      </w:r>
      <w:r w:rsidR="00382080" w:rsidRPr="00A40783">
        <w:t xml:space="preserve">. </w:t>
      </w:r>
      <w:r w:rsidR="001C4EDF" w:rsidRPr="00A40783">
        <w:t>Det tillates</w:t>
      </w:r>
      <w:r w:rsidR="00376C19" w:rsidRPr="00A40783">
        <w:t xml:space="preserve"> etablering av klopp eller enkel bru over bekken</w:t>
      </w:r>
      <w:r w:rsidR="0078103A" w:rsidRPr="00A40783">
        <w:t xml:space="preserve">. Byggtekniske </w:t>
      </w:r>
      <w:r w:rsidR="00382080" w:rsidRPr="00A40783">
        <w:t>anlegg for overvannsløsning i bekk</w:t>
      </w:r>
      <w:r w:rsidR="0078103A" w:rsidRPr="00A40783">
        <w:t xml:space="preserve"> tillates</w:t>
      </w:r>
      <w:r w:rsidR="00993B10" w:rsidRPr="00A40783">
        <w:t>.</w:t>
      </w:r>
    </w:p>
    <w:p w14:paraId="1C73F0B2" w14:textId="516F264E" w:rsidR="00362F5F" w:rsidRDefault="00362F5F" w:rsidP="00114F5B">
      <w:pPr>
        <w:pStyle w:val="Overskrift1"/>
        <w:numPr>
          <w:ilvl w:val="0"/>
          <w:numId w:val="15"/>
        </w:numPr>
      </w:pPr>
      <w:r w:rsidRPr="00114F5B">
        <w:t>Bestemmelser</w:t>
      </w:r>
      <w:r>
        <w:t xml:space="preserve"> til hensynssoner </w:t>
      </w:r>
      <w:r w:rsidRPr="00362F5F">
        <w:t>(</w:t>
      </w:r>
      <w:r w:rsidR="00C23B92">
        <w:t xml:space="preserve">pbl </w:t>
      </w:r>
      <w:r w:rsidRPr="00362F5F">
        <w:t>§§12-6, 12-7 og 11-8)</w:t>
      </w:r>
    </w:p>
    <w:p w14:paraId="252BAC76" w14:textId="2CFBCC70" w:rsidR="00922B5E" w:rsidRPr="00922B5E" w:rsidRDefault="00922B5E" w:rsidP="00501F01">
      <w:pPr>
        <w:pStyle w:val="Overskrift3"/>
        <w:numPr>
          <w:ilvl w:val="0"/>
          <w:numId w:val="19"/>
        </w:numPr>
      </w:pPr>
      <w:r w:rsidRPr="00A56422">
        <w:t>Frisiktsoner</w:t>
      </w:r>
      <w:r w:rsidR="002A2D6B" w:rsidRPr="002A2D6B">
        <w:rPr>
          <w:rFonts w:cs="Arial"/>
        </w:rPr>
        <w:t xml:space="preserve"> </w:t>
      </w:r>
      <w:r w:rsidR="002A2D6B" w:rsidRPr="00A56422">
        <w:rPr>
          <w:rFonts w:cs="Arial"/>
        </w:rPr>
        <w:t>H140</w:t>
      </w:r>
      <w:r w:rsidRPr="00A56422">
        <w:t xml:space="preserve"> (pbl §12.6)</w:t>
      </w:r>
    </w:p>
    <w:p w14:paraId="3C415497" w14:textId="479BCABB" w:rsidR="004E60B7" w:rsidRPr="00114F5B" w:rsidRDefault="00A35423" w:rsidP="00114F5B">
      <w:pPr>
        <w:pStyle w:val="Avsnitt3"/>
      </w:pPr>
      <w:r w:rsidRPr="00114F5B">
        <w:t>Frisiktsone</w:t>
      </w:r>
      <w:r w:rsidR="0075084D" w:rsidRPr="00114F5B">
        <w:t xml:space="preserve"> </w:t>
      </w:r>
      <w:r w:rsidRPr="00114F5B">
        <w:t>H140</w:t>
      </w:r>
      <w:r w:rsidR="0075084D" w:rsidRPr="00114F5B">
        <w:t xml:space="preserve"> </w:t>
      </w:r>
      <w:r w:rsidRPr="00114F5B">
        <w:t>er vist med skravur i plankartet. I frisiktsone</w:t>
      </w:r>
      <w:r w:rsidR="0075084D" w:rsidRPr="00114F5B">
        <w:t>n</w:t>
      </w:r>
      <w:r w:rsidRPr="00114F5B">
        <w:t xml:space="preserve"> skal det være fri sikt i en høyde av 0,5m over tilstøtende vegers planum. Bygg, anlegg eller vegetasjon som kan hindre sikten er ikke tillatt. Snø-opplag må ikke være til hinder for frisiktsonen.</w:t>
      </w:r>
    </w:p>
    <w:p w14:paraId="6E67E783" w14:textId="4CF36993" w:rsidR="004E60B7" w:rsidRPr="005579AE" w:rsidRDefault="004E60B7" w:rsidP="00D26BCA">
      <w:pPr>
        <w:pStyle w:val="Overskrift3"/>
        <w:numPr>
          <w:ilvl w:val="1"/>
          <w:numId w:val="15"/>
        </w:numPr>
      </w:pPr>
      <w:commentRangeStart w:id="8"/>
      <w:r w:rsidRPr="002E6EE2">
        <w:t>Hensynssone</w:t>
      </w:r>
      <w:r w:rsidRPr="005579AE">
        <w:t xml:space="preserve"> for støy, gul sone (pbl. § 12-7 nr. 2, 3 og 4)</w:t>
      </w:r>
      <w:commentRangeEnd w:id="8"/>
      <w:r w:rsidR="000944EF" w:rsidRPr="005579AE">
        <w:rPr>
          <w:rStyle w:val="Merknadsreferanse"/>
          <w:sz w:val="20"/>
          <w:szCs w:val="24"/>
        </w:rPr>
        <w:commentReference w:id="8"/>
      </w:r>
    </w:p>
    <w:p w14:paraId="6C3DC990" w14:textId="38A6AA68" w:rsidR="004E60B7" w:rsidRPr="00114F5B" w:rsidRDefault="004E60B7" w:rsidP="00114F5B">
      <w:pPr>
        <w:pStyle w:val="Avsnitt3"/>
      </w:pPr>
      <w:r w:rsidRPr="00114F5B">
        <w:t>Støysone H220 - Gul støysone iht. T-1442</w:t>
      </w:r>
      <w:r w:rsidR="00A51E52">
        <w:t>/2021</w:t>
      </w:r>
      <w:r w:rsidRPr="00114F5B">
        <w:t xml:space="preserve"> er angitt på plankartet med skravur. Alle</w:t>
      </w:r>
      <w:r w:rsidR="00E05E6B" w:rsidRPr="00114F5B">
        <w:t xml:space="preserve"> </w:t>
      </w:r>
      <w:r w:rsidRPr="00114F5B">
        <w:t>tiltak innenfor sonen skal planlegges slik at støyforholdene innendørs og utendørs blir</w:t>
      </w:r>
    </w:p>
    <w:p w14:paraId="51A15AF6" w14:textId="6339E4CF" w:rsidR="00A51E52" w:rsidRPr="00114F5B" w:rsidRDefault="004E60B7" w:rsidP="000A77A2">
      <w:pPr>
        <w:pStyle w:val="Avsnitt3"/>
      </w:pPr>
      <w:r w:rsidRPr="00114F5B">
        <w:t>tilfredsstillende etter gjeldende retningslinjer for behandling av støy i arealplanleggingen (T</w:t>
      </w:r>
      <w:r w:rsidR="00A51E52">
        <w:t>-</w:t>
      </w:r>
      <w:r w:rsidRPr="00114F5B">
        <w:t>1442</w:t>
      </w:r>
      <w:r w:rsidR="00117771">
        <w:t>/2021</w:t>
      </w:r>
      <w:r w:rsidRPr="00114F5B">
        <w:t>).</w:t>
      </w:r>
    </w:p>
    <w:p w14:paraId="3E8BCB22" w14:textId="5ADAD7D4" w:rsidR="004E60B7" w:rsidRPr="005579AE" w:rsidRDefault="004E60B7" w:rsidP="00D26BCA">
      <w:pPr>
        <w:pStyle w:val="Overskrift3"/>
        <w:numPr>
          <w:ilvl w:val="1"/>
          <w:numId w:val="15"/>
        </w:numPr>
      </w:pPr>
      <w:commentRangeStart w:id="9"/>
      <w:r w:rsidRPr="005579AE">
        <w:t>Hensynssone for støy, rød sone (pbl. § 12-7 nr. 2, 3 og 4)</w:t>
      </w:r>
      <w:commentRangeEnd w:id="9"/>
      <w:r w:rsidR="000944EF" w:rsidRPr="005579AE">
        <w:rPr>
          <w:rStyle w:val="Merknadsreferanse"/>
          <w:sz w:val="20"/>
          <w:szCs w:val="24"/>
        </w:rPr>
        <w:commentReference w:id="9"/>
      </w:r>
    </w:p>
    <w:p w14:paraId="0ECD5323" w14:textId="6A9CE3E2" w:rsidR="00E244D3" w:rsidRPr="005579AE" w:rsidRDefault="004E60B7" w:rsidP="00D26BCA">
      <w:pPr>
        <w:pStyle w:val="Avsnitt3"/>
      </w:pPr>
      <w:r w:rsidRPr="005579AE">
        <w:t>Støysone H210 - Rød støysone iht. T-1442</w:t>
      </w:r>
      <w:r w:rsidR="00117771">
        <w:t>/2021</w:t>
      </w:r>
      <w:r w:rsidRPr="005579AE">
        <w:t xml:space="preserve"> er angitt på plankartet med skravur. Det</w:t>
      </w:r>
      <w:r w:rsidR="00E05E6B" w:rsidRPr="005579AE">
        <w:t xml:space="preserve"> </w:t>
      </w:r>
      <w:r w:rsidRPr="005579AE">
        <w:t>skal ikke tilrettelegges for boligbebyggelse, uteoppholdsareal eller lek i hensynssonen</w:t>
      </w:r>
    </w:p>
    <w:p w14:paraId="011482D9" w14:textId="3DE7EF04" w:rsidR="00986673" w:rsidRPr="005579AE" w:rsidRDefault="00986673" w:rsidP="00D26BCA">
      <w:pPr>
        <w:pStyle w:val="Overskrift3"/>
        <w:numPr>
          <w:ilvl w:val="1"/>
          <w:numId w:val="15"/>
        </w:numPr>
      </w:pPr>
      <w:r w:rsidRPr="005579AE">
        <w:t xml:space="preserve">Hensynssone </w:t>
      </w:r>
      <w:r w:rsidR="00B630E2">
        <w:t>for landbruk</w:t>
      </w:r>
      <w:r w:rsidR="00A41495" w:rsidRPr="005579AE">
        <w:t xml:space="preserve"> </w:t>
      </w:r>
      <w:r w:rsidR="000B2CAC" w:rsidRPr="005579AE">
        <w:t>H5</w:t>
      </w:r>
      <w:r w:rsidR="00B630E2">
        <w:t>10</w:t>
      </w:r>
    </w:p>
    <w:p w14:paraId="05A173DC" w14:textId="57939919" w:rsidR="00986673" w:rsidRPr="00AA7F10" w:rsidRDefault="0070402E" w:rsidP="00AA7F10">
      <w:pPr>
        <w:pStyle w:val="Avsnitt3"/>
      </w:pPr>
      <w:r w:rsidRPr="00AA7F10">
        <w:t xml:space="preserve">Hensynssone for </w:t>
      </w:r>
      <w:r w:rsidR="009A7D24" w:rsidRPr="00AA7F10">
        <w:t>landbruk</w:t>
      </w:r>
      <w:r w:rsidRPr="00AA7F10">
        <w:t xml:space="preserve"> H5</w:t>
      </w:r>
      <w:r w:rsidR="009A7D24" w:rsidRPr="00AA7F10">
        <w:t>1</w:t>
      </w:r>
      <w:r w:rsidRPr="00AA7F10">
        <w:t>0 har som hensikt å sikre</w:t>
      </w:r>
      <w:r w:rsidR="007D705E" w:rsidRPr="00AA7F10">
        <w:t xml:space="preserve"> buffersone mellom bolig- og jordbruksarealer.</w:t>
      </w:r>
      <w:r w:rsidRPr="00AA7F10">
        <w:t xml:space="preserve"> Innenfor hensynssonen skal det etableres kantsone med naturlig vegetasjon</w:t>
      </w:r>
      <w:r w:rsidR="00874965" w:rsidRPr="00AA7F10">
        <w:t>.</w:t>
      </w:r>
    </w:p>
    <w:p w14:paraId="0D3FF55C" w14:textId="77777777" w:rsidR="00874965" w:rsidRPr="00AA7F10" w:rsidRDefault="00874965" w:rsidP="00AA7F10">
      <w:pPr>
        <w:pStyle w:val="Avsnitt3"/>
      </w:pPr>
    </w:p>
    <w:p w14:paraId="76EF43A4" w14:textId="7DB7BFA4" w:rsidR="00874965" w:rsidRPr="00AA7F10" w:rsidRDefault="00874965" w:rsidP="00AA7F10">
      <w:pPr>
        <w:pStyle w:val="Avsnitt3"/>
      </w:pPr>
      <w:r w:rsidRPr="00AA7F10">
        <w:t>Trær og øvrig vegetasjon skal så langt mulig bevares intakt uten hogst, med unntak av fjerning av vegetasjon som medfører fare for ferdsel.</w:t>
      </w:r>
    </w:p>
    <w:p w14:paraId="35599ABD" w14:textId="0512B492" w:rsidR="00874AD2" w:rsidRPr="00AA7F10" w:rsidRDefault="00874965" w:rsidP="00AA7F10">
      <w:pPr>
        <w:pStyle w:val="Avsnitt3"/>
      </w:pPr>
      <w:r w:rsidRPr="00AA7F10">
        <w:t>Innenfor områdene tillates normal skjøtsel i form av sikring og fjerning av vindfall og uttynning av undervegetasjon.</w:t>
      </w:r>
    </w:p>
    <w:p w14:paraId="2A40818D" w14:textId="0457BF7C" w:rsidR="009501A9" w:rsidRPr="00210AAB" w:rsidRDefault="009501A9" w:rsidP="005B7E6B">
      <w:pPr>
        <w:pStyle w:val="Overskrift1"/>
      </w:pPr>
      <w:r w:rsidRPr="005B7E6B">
        <w:t>Dokumenter</w:t>
      </w:r>
      <w:r w:rsidRPr="00210AAB">
        <w:t xml:space="preserve"> som gis juridisk virkning gjennom henvisning i bestemmelsene</w:t>
      </w:r>
    </w:p>
    <w:p w14:paraId="3364D3E8" w14:textId="77777777" w:rsidR="00B44428" w:rsidRDefault="00B44428" w:rsidP="00D26BCA">
      <w:pPr>
        <w:spacing w:after="0" w:line="240" w:lineRule="auto"/>
        <w:rPr>
          <w:i/>
        </w:rPr>
      </w:pPr>
    </w:p>
    <w:tbl>
      <w:tblPr>
        <w:tblStyle w:val="Tabellrutenett"/>
        <w:tblW w:w="9098" w:type="dxa"/>
        <w:tblLook w:val="04A0" w:firstRow="1" w:lastRow="0" w:firstColumn="1" w:lastColumn="0" w:noHBand="0" w:noVBand="1"/>
      </w:tblPr>
      <w:tblGrid>
        <w:gridCol w:w="4815"/>
        <w:gridCol w:w="4283"/>
      </w:tblGrid>
      <w:tr w:rsidR="007E394C" w:rsidRPr="00166D14" w14:paraId="0190346A" w14:textId="77777777" w:rsidTr="00166D14">
        <w:tc>
          <w:tcPr>
            <w:tcW w:w="4815" w:type="dxa"/>
          </w:tcPr>
          <w:p w14:paraId="6EC9D0D1" w14:textId="4E919186" w:rsidR="007E394C" w:rsidRPr="00166D14" w:rsidRDefault="00D84F83" w:rsidP="00D26BCA">
            <w:pPr>
              <w:rPr>
                <w:rFonts w:cs="Arial"/>
                <w:b/>
                <w:bCs/>
                <w:szCs w:val="20"/>
              </w:rPr>
            </w:pPr>
            <w:r w:rsidRPr="00166D14">
              <w:rPr>
                <w:rFonts w:cs="Arial"/>
                <w:b/>
                <w:bCs/>
                <w:szCs w:val="20"/>
              </w:rPr>
              <w:t>Dokument:</w:t>
            </w:r>
          </w:p>
        </w:tc>
        <w:tc>
          <w:tcPr>
            <w:tcW w:w="4283" w:type="dxa"/>
          </w:tcPr>
          <w:p w14:paraId="359BC8EE" w14:textId="44D3182B" w:rsidR="007E394C" w:rsidRPr="00166D14" w:rsidRDefault="00D84F83" w:rsidP="00D26BCA">
            <w:pPr>
              <w:rPr>
                <w:rFonts w:cs="Arial"/>
                <w:b/>
                <w:bCs/>
                <w:szCs w:val="20"/>
              </w:rPr>
            </w:pPr>
            <w:r w:rsidRPr="00166D14">
              <w:rPr>
                <w:rFonts w:cs="Arial"/>
                <w:b/>
                <w:bCs/>
                <w:szCs w:val="20"/>
              </w:rPr>
              <w:t>Dato:</w:t>
            </w:r>
            <w:r w:rsidR="007E394C" w:rsidRPr="00166D14">
              <w:rPr>
                <w:rFonts w:cs="Arial"/>
                <w:b/>
                <w:bCs/>
                <w:szCs w:val="20"/>
              </w:rPr>
              <w:t xml:space="preserve"> </w:t>
            </w:r>
          </w:p>
        </w:tc>
      </w:tr>
      <w:tr w:rsidR="007E394C" w:rsidRPr="00166D14" w14:paraId="15DA6C75" w14:textId="77777777" w:rsidTr="00B72531">
        <w:tc>
          <w:tcPr>
            <w:tcW w:w="4815" w:type="dxa"/>
          </w:tcPr>
          <w:p w14:paraId="305B10D1" w14:textId="77777777" w:rsidR="007E394C" w:rsidRPr="00166D14" w:rsidRDefault="007E394C" w:rsidP="00D26BCA">
            <w:pPr>
              <w:rPr>
                <w:rFonts w:eastAsia="Times New Roman" w:cs="Arial"/>
                <w:szCs w:val="20"/>
              </w:rPr>
            </w:pPr>
            <w:r w:rsidRPr="00166D14">
              <w:rPr>
                <w:rFonts w:eastAsia="Times New Roman" w:cs="Arial"/>
                <w:szCs w:val="20"/>
              </w:rPr>
              <w:t>V6 Naturmangfoldregistrering</w:t>
            </w:r>
          </w:p>
        </w:tc>
        <w:tc>
          <w:tcPr>
            <w:tcW w:w="4283" w:type="dxa"/>
          </w:tcPr>
          <w:p w14:paraId="28945AA6" w14:textId="77777777" w:rsidR="007E394C" w:rsidRPr="00166D14" w:rsidRDefault="007E394C" w:rsidP="00D26BCA">
            <w:pPr>
              <w:rPr>
                <w:rFonts w:cs="Arial"/>
                <w:szCs w:val="20"/>
              </w:rPr>
            </w:pPr>
            <w:r w:rsidRPr="00166D14">
              <w:rPr>
                <w:rFonts w:cs="Arial"/>
                <w:szCs w:val="20"/>
              </w:rPr>
              <w:t>20.06.2022</w:t>
            </w:r>
          </w:p>
        </w:tc>
      </w:tr>
      <w:tr w:rsidR="007E394C" w:rsidRPr="00166D14" w14:paraId="5605F44D" w14:textId="77777777" w:rsidTr="00B72531">
        <w:tc>
          <w:tcPr>
            <w:tcW w:w="4815" w:type="dxa"/>
          </w:tcPr>
          <w:p w14:paraId="777F9054" w14:textId="77777777" w:rsidR="007E394C" w:rsidRPr="00166D14" w:rsidRDefault="007E394C" w:rsidP="00D26BCA">
            <w:pPr>
              <w:rPr>
                <w:rFonts w:cs="Arial"/>
                <w:szCs w:val="20"/>
              </w:rPr>
            </w:pPr>
            <w:r w:rsidRPr="00166D14">
              <w:rPr>
                <w:rFonts w:cs="Arial"/>
                <w:szCs w:val="20"/>
              </w:rPr>
              <w:t>V7 Geoteknisk notat</w:t>
            </w:r>
          </w:p>
        </w:tc>
        <w:tc>
          <w:tcPr>
            <w:tcW w:w="4283" w:type="dxa"/>
          </w:tcPr>
          <w:p w14:paraId="2F277E7D" w14:textId="77777777" w:rsidR="007E394C" w:rsidRPr="00166D14" w:rsidRDefault="007E394C" w:rsidP="00D26BCA">
            <w:pPr>
              <w:pStyle w:val="Default"/>
              <w:rPr>
                <w:rFonts w:ascii="Arial" w:hAnsi="Arial" w:cs="Arial"/>
                <w:color w:val="auto"/>
                <w:sz w:val="20"/>
                <w:szCs w:val="20"/>
                <w:lang w:val="en-US"/>
              </w:rPr>
            </w:pPr>
            <w:r w:rsidRPr="00166D14">
              <w:rPr>
                <w:rFonts w:ascii="Arial" w:hAnsi="Arial" w:cs="Arial"/>
                <w:color w:val="auto"/>
                <w:sz w:val="20"/>
                <w:szCs w:val="20"/>
                <w:lang w:val="en-US"/>
              </w:rPr>
              <w:t>11.01.2022</w:t>
            </w:r>
          </w:p>
        </w:tc>
      </w:tr>
      <w:tr w:rsidR="007E394C" w:rsidRPr="00166D14" w14:paraId="09D0F5D3" w14:textId="77777777" w:rsidTr="00B72531">
        <w:tc>
          <w:tcPr>
            <w:tcW w:w="4815" w:type="dxa"/>
          </w:tcPr>
          <w:p w14:paraId="3D7A0710" w14:textId="77777777" w:rsidR="007E394C" w:rsidRPr="00166D14" w:rsidRDefault="007E394C" w:rsidP="00D26BCA">
            <w:pPr>
              <w:rPr>
                <w:rFonts w:cs="Arial"/>
                <w:szCs w:val="20"/>
              </w:rPr>
            </w:pPr>
            <w:r w:rsidRPr="00166D14">
              <w:rPr>
                <w:rFonts w:cs="Arial"/>
                <w:szCs w:val="20"/>
              </w:rPr>
              <w:t>V8 Rapport om vilthensyn</w:t>
            </w:r>
          </w:p>
        </w:tc>
        <w:tc>
          <w:tcPr>
            <w:tcW w:w="4283" w:type="dxa"/>
          </w:tcPr>
          <w:p w14:paraId="47D91C48" w14:textId="77777777" w:rsidR="007E394C" w:rsidRPr="00166D14" w:rsidRDefault="007E394C" w:rsidP="00D26BCA">
            <w:pPr>
              <w:rPr>
                <w:rFonts w:cs="Arial"/>
                <w:szCs w:val="20"/>
              </w:rPr>
            </w:pPr>
            <w:r w:rsidRPr="00166D14">
              <w:rPr>
                <w:rFonts w:cs="Arial"/>
                <w:szCs w:val="20"/>
              </w:rPr>
              <w:t>14.09.2021</w:t>
            </w:r>
          </w:p>
        </w:tc>
      </w:tr>
      <w:tr w:rsidR="007E394C" w:rsidRPr="00166D14" w14:paraId="49527FDA" w14:textId="77777777" w:rsidTr="00B72531">
        <w:tc>
          <w:tcPr>
            <w:tcW w:w="4815" w:type="dxa"/>
          </w:tcPr>
          <w:p w14:paraId="30735394" w14:textId="77777777" w:rsidR="007E394C" w:rsidRPr="00166D14" w:rsidRDefault="007E394C" w:rsidP="00D26BCA">
            <w:pPr>
              <w:rPr>
                <w:rFonts w:cs="Arial"/>
                <w:szCs w:val="20"/>
              </w:rPr>
            </w:pPr>
            <w:r w:rsidRPr="00166D14">
              <w:rPr>
                <w:rFonts w:cs="Arial"/>
                <w:szCs w:val="20"/>
              </w:rPr>
              <w:t>V9 Teknisk infrastruktur –Vann, avløp og overvann</w:t>
            </w:r>
          </w:p>
        </w:tc>
        <w:tc>
          <w:tcPr>
            <w:tcW w:w="4283" w:type="dxa"/>
          </w:tcPr>
          <w:p w14:paraId="4505AA21" w14:textId="77777777" w:rsidR="007E394C" w:rsidRPr="00166D14" w:rsidRDefault="007E394C" w:rsidP="00D26BCA">
            <w:pPr>
              <w:rPr>
                <w:rFonts w:cs="Arial"/>
                <w:szCs w:val="20"/>
              </w:rPr>
            </w:pPr>
            <w:r w:rsidRPr="00166D14">
              <w:rPr>
                <w:rFonts w:cs="Arial"/>
                <w:szCs w:val="20"/>
              </w:rPr>
              <w:t>20.10.2022</w:t>
            </w:r>
          </w:p>
        </w:tc>
      </w:tr>
      <w:tr w:rsidR="007E394C" w14:paraId="03C3E95D" w14:textId="77777777" w:rsidTr="00B72531">
        <w:tc>
          <w:tcPr>
            <w:tcW w:w="4815" w:type="dxa"/>
          </w:tcPr>
          <w:p w14:paraId="34247DCE" w14:textId="77777777" w:rsidR="007E394C" w:rsidRPr="00166D14" w:rsidRDefault="007E394C" w:rsidP="00D26BCA">
            <w:pPr>
              <w:rPr>
                <w:rFonts w:cs="Arial"/>
                <w:szCs w:val="20"/>
              </w:rPr>
            </w:pPr>
            <w:r w:rsidRPr="00166D14">
              <w:rPr>
                <w:rFonts w:cs="Arial"/>
                <w:szCs w:val="20"/>
              </w:rPr>
              <w:t>V12 Støyvurdering</w:t>
            </w:r>
          </w:p>
        </w:tc>
        <w:tc>
          <w:tcPr>
            <w:tcW w:w="4283" w:type="dxa"/>
          </w:tcPr>
          <w:p w14:paraId="187BFBB9" w14:textId="09FB28B4" w:rsidR="007E394C" w:rsidRPr="00166D14" w:rsidRDefault="00525067" w:rsidP="00D26BCA">
            <w:pPr>
              <w:rPr>
                <w:rFonts w:cs="Arial"/>
                <w:szCs w:val="20"/>
              </w:rPr>
            </w:pPr>
            <w:r>
              <w:rPr>
                <w:rFonts w:cs="Arial"/>
                <w:szCs w:val="20"/>
              </w:rPr>
              <w:t>1</w:t>
            </w:r>
            <w:r w:rsidR="00C446BF">
              <w:rPr>
                <w:rFonts w:cs="Arial"/>
                <w:szCs w:val="20"/>
              </w:rPr>
              <w:t>7</w:t>
            </w:r>
            <w:r w:rsidR="007E394C" w:rsidRPr="00166D14">
              <w:rPr>
                <w:rFonts w:cs="Arial"/>
                <w:szCs w:val="20"/>
              </w:rPr>
              <w:t>.</w:t>
            </w:r>
            <w:r>
              <w:rPr>
                <w:rFonts w:cs="Arial"/>
                <w:szCs w:val="20"/>
              </w:rPr>
              <w:t>0</w:t>
            </w:r>
            <w:r w:rsidR="00C446BF">
              <w:rPr>
                <w:rFonts w:cs="Arial"/>
                <w:szCs w:val="20"/>
              </w:rPr>
              <w:t>9</w:t>
            </w:r>
            <w:r w:rsidR="007E394C" w:rsidRPr="00166D14">
              <w:rPr>
                <w:rFonts w:cs="Arial"/>
                <w:szCs w:val="20"/>
              </w:rPr>
              <w:t>.202</w:t>
            </w:r>
            <w:r>
              <w:rPr>
                <w:rFonts w:cs="Arial"/>
                <w:szCs w:val="20"/>
              </w:rPr>
              <w:t>5</w:t>
            </w:r>
          </w:p>
        </w:tc>
      </w:tr>
    </w:tbl>
    <w:p w14:paraId="3F673A1D" w14:textId="77777777" w:rsidR="001537FE" w:rsidRPr="00BB4BA2" w:rsidRDefault="001537FE" w:rsidP="00525067">
      <w:pPr>
        <w:pStyle w:val="Avsnitt3"/>
        <w:ind w:left="0"/>
      </w:pPr>
    </w:p>
    <w:sectPr w:rsidR="001537FE" w:rsidRPr="00BB4BA2" w:rsidSect="0002655D">
      <w:headerReference w:type="default" r:id="rId16"/>
      <w:footerReference w:type="even" r:id="rId17"/>
      <w:footerReference w:type="default" r:id="rId18"/>
      <w:headerReference w:type="first" r:id="rId19"/>
      <w:footerReference w:type="first" r:id="rId20"/>
      <w:pgSz w:w="11906" w:h="16838" w:code="9"/>
      <w:pgMar w:top="1418" w:right="1418" w:bottom="1418" w:left="1418"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gnus Bratli Holte" w:date="2026-04-09T09:26:00Z" w:initials="MH">
    <w:p w14:paraId="5020FF7C" w14:textId="77777777" w:rsidR="008268D1" w:rsidRDefault="00A1566D" w:rsidP="008268D1">
      <w:pPr>
        <w:pStyle w:val="Merknadstekst"/>
      </w:pPr>
      <w:r>
        <w:rPr>
          <w:rStyle w:val="Merknadsreferanse"/>
        </w:rPr>
        <w:annotationRef/>
      </w:r>
      <w:r w:rsidR="008268D1">
        <w:t xml:space="preserve">Innarbeidet i trå med tilbakemelding, </w:t>
      </w:r>
      <w:r w:rsidR="008268D1">
        <w:rPr>
          <w:color w:val="000000"/>
        </w:rPr>
        <w:t xml:space="preserve">20.08.2025 </w:t>
      </w:r>
    </w:p>
  </w:comment>
  <w:comment w:id="2" w:author="Magnus Bratli Holte" w:date="2026-04-10T13:30:00Z" w:initials="MH">
    <w:p w14:paraId="74659AE1" w14:textId="77777777" w:rsidR="008268D1" w:rsidRDefault="008268D1" w:rsidP="008268D1">
      <w:pPr>
        <w:pStyle w:val="Merknadstekst"/>
      </w:pPr>
      <w:r>
        <w:rPr>
          <w:rStyle w:val="Merknadsreferanse"/>
        </w:rPr>
        <w:annotationRef/>
      </w:r>
      <w:r>
        <w:t xml:space="preserve">Innarbeidet i trå med tilbakemelding, </w:t>
      </w:r>
      <w:r>
        <w:rPr>
          <w:color w:val="000000"/>
        </w:rPr>
        <w:t>20.08.2025</w:t>
      </w:r>
    </w:p>
  </w:comment>
  <w:comment w:id="3" w:author="Magnus Bratli Holte" w:date="2026-04-08T15:55:00Z" w:initials="MH">
    <w:p w14:paraId="42353EE4" w14:textId="476F20C6" w:rsidR="009C4A7A" w:rsidRDefault="00191A12" w:rsidP="009C4A7A">
      <w:pPr>
        <w:pStyle w:val="Merknadstekst"/>
      </w:pPr>
      <w:r>
        <w:rPr>
          <w:rStyle w:val="Merknadsreferanse"/>
        </w:rPr>
        <w:annotationRef/>
      </w:r>
      <w:r w:rsidR="009C4A7A">
        <w:t xml:space="preserve">Innarbeidet i trå med tilbakemelding, </w:t>
      </w:r>
    </w:p>
    <w:p w14:paraId="60FEE888" w14:textId="77777777" w:rsidR="009C4A7A" w:rsidRDefault="009C4A7A" w:rsidP="009C4A7A">
      <w:pPr>
        <w:pStyle w:val="Merknadstekst"/>
      </w:pPr>
      <w:r>
        <w:rPr>
          <w:color w:val="000000"/>
        </w:rPr>
        <w:t xml:space="preserve"> 20.08.2025. Fulgt anbefaling fra COWI.</w:t>
      </w:r>
    </w:p>
  </w:comment>
  <w:comment w:id="4" w:author="Magnus Bratli Holte" w:date="2026-04-09T09:32:00Z" w:initials="MH">
    <w:p w14:paraId="25DE9606" w14:textId="77777777" w:rsidR="00B359DC" w:rsidRDefault="00B359DC" w:rsidP="00B359DC">
      <w:pPr>
        <w:pStyle w:val="Merknadstekst"/>
      </w:pPr>
      <w:r>
        <w:rPr>
          <w:rStyle w:val="Merknadsreferanse"/>
        </w:rPr>
        <w:annotationRef/>
      </w:r>
      <w:r>
        <w:t xml:space="preserve">Plassering av pumpestasjon innarbeidet i trå med tilbakemelding, </w:t>
      </w:r>
      <w:r>
        <w:rPr>
          <w:color w:val="000000"/>
        </w:rPr>
        <w:t>20.08.2025.</w:t>
      </w:r>
    </w:p>
  </w:comment>
  <w:comment w:id="6" w:author="Magnus Bratli Holte" w:date="2026-04-08T15:49:00Z" w:initials="MH">
    <w:p w14:paraId="219AB5ED" w14:textId="77777777" w:rsidR="00B359DC" w:rsidRDefault="004A75A4" w:rsidP="00B359DC">
      <w:pPr>
        <w:pStyle w:val="Merknadstekst"/>
      </w:pPr>
      <w:r>
        <w:rPr>
          <w:rStyle w:val="Merknadsreferanse"/>
        </w:rPr>
        <w:annotationRef/>
      </w:r>
      <w:r w:rsidR="00B359DC">
        <w:t xml:space="preserve">Endret tekst (Forslag fra COWI), i trå med tilbakemelding, </w:t>
      </w:r>
      <w:r w:rsidR="00B359DC">
        <w:rPr>
          <w:color w:val="000000"/>
        </w:rPr>
        <w:t>20.08.2025.</w:t>
      </w:r>
    </w:p>
  </w:comment>
  <w:comment w:id="7" w:author="Magnus Bratli Holte" w:date="2026-04-09T13:37:00Z" w:initials="MH">
    <w:p w14:paraId="01255294" w14:textId="77777777" w:rsidR="001B1969" w:rsidRDefault="001B1969" w:rsidP="001B1969">
      <w:pPr>
        <w:pStyle w:val="Merknadstekst"/>
      </w:pPr>
      <w:r>
        <w:rPr>
          <w:rStyle w:val="Merknadsreferanse"/>
        </w:rPr>
        <w:annotationRef/>
      </w:r>
      <w:r>
        <w:t xml:space="preserve">Frisikt er sikret i trå med tilbakemelding, </w:t>
      </w:r>
      <w:r>
        <w:rPr>
          <w:color w:val="000000"/>
        </w:rPr>
        <w:t>20.08.2025.</w:t>
      </w:r>
    </w:p>
  </w:comment>
  <w:comment w:id="8" w:author="Magnus Bratli Holte" w:date="2026-04-09T09:46:00Z" w:initials="MH">
    <w:p w14:paraId="5633E919" w14:textId="77777777" w:rsidR="000944EF" w:rsidRDefault="000944EF" w:rsidP="000944EF">
      <w:pPr>
        <w:pStyle w:val="Merknadstekst"/>
      </w:pPr>
      <w:r>
        <w:rPr>
          <w:rStyle w:val="Merknadsreferanse"/>
        </w:rPr>
        <w:annotationRef/>
      </w:r>
      <w:r>
        <w:t xml:space="preserve">Revidert i trå med tilbakemelding, </w:t>
      </w:r>
      <w:r>
        <w:rPr>
          <w:color w:val="000000"/>
        </w:rPr>
        <w:t>20.08.2025. Fulgt anbefaling fra COWI.</w:t>
      </w:r>
    </w:p>
  </w:comment>
  <w:comment w:id="9" w:author="Magnus Bratli Holte" w:date="2026-04-09T09:47:00Z" w:initials="MH">
    <w:p w14:paraId="7B5FBE30" w14:textId="77777777" w:rsidR="000944EF" w:rsidRDefault="000944EF" w:rsidP="000944EF">
      <w:pPr>
        <w:pStyle w:val="Merknadstekst"/>
      </w:pPr>
      <w:r>
        <w:rPr>
          <w:rStyle w:val="Merknadsreferanse"/>
        </w:rPr>
        <w:annotationRef/>
      </w:r>
      <w:r>
        <w:t xml:space="preserve">Revidert i trå med tilbakemelding, </w:t>
      </w:r>
      <w:r>
        <w:rPr>
          <w:color w:val="000000"/>
        </w:rPr>
        <w:t>20.08.2025. Fulgt anbefaling fra COWI.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20FF7C" w15:done="0"/>
  <w15:commentEx w15:paraId="74659AE1" w15:done="0"/>
  <w15:commentEx w15:paraId="60FEE888" w15:done="0"/>
  <w15:commentEx w15:paraId="25DE9606" w15:done="0"/>
  <w15:commentEx w15:paraId="219AB5ED" w15:done="0"/>
  <w15:commentEx w15:paraId="01255294" w15:done="0"/>
  <w15:commentEx w15:paraId="5633E919" w15:done="0"/>
  <w15:commentEx w15:paraId="7B5FBE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55C720" w16cex:dateUtc="2026-04-09T07:26:00Z"/>
  <w16cex:commentExtensible w16cex:durableId="11682159" w16cex:dateUtc="2026-04-10T11:30:00Z"/>
  <w16cex:commentExtensible w16cex:durableId="109A1EE6" w16cex:dateUtc="2026-04-08T13:55:00Z"/>
  <w16cex:commentExtensible w16cex:durableId="0275FCCE" w16cex:dateUtc="2026-04-09T07:32:00Z"/>
  <w16cex:commentExtensible w16cex:durableId="3DF06D11" w16cex:dateUtc="2026-04-08T13:49:00Z"/>
  <w16cex:commentExtensible w16cex:durableId="0720471A" w16cex:dateUtc="2026-04-09T11:37:00Z"/>
  <w16cex:commentExtensible w16cex:durableId="57BFABF4" w16cex:dateUtc="2026-04-09T07:46:00Z"/>
  <w16cex:commentExtensible w16cex:durableId="085E755C" w16cex:dateUtc="2026-04-09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20FF7C" w16cid:durableId="7755C720"/>
  <w16cid:commentId w16cid:paraId="74659AE1" w16cid:durableId="11682159"/>
  <w16cid:commentId w16cid:paraId="60FEE888" w16cid:durableId="109A1EE6"/>
  <w16cid:commentId w16cid:paraId="25DE9606" w16cid:durableId="0275FCCE"/>
  <w16cid:commentId w16cid:paraId="219AB5ED" w16cid:durableId="3DF06D11"/>
  <w16cid:commentId w16cid:paraId="01255294" w16cid:durableId="0720471A"/>
  <w16cid:commentId w16cid:paraId="5633E919" w16cid:durableId="57BFABF4"/>
  <w16cid:commentId w16cid:paraId="7B5FBE30" w16cid:durableId="085E75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33357" w14:textId="77777777" w:rsidR="00416E91" w:rsidRDefault="00416E91" w:rsidP="00E82FA5">
      <w:pPr>
        <w:spacing w:after="0" w:line="240" w:lineRule="auto"/>
      </w:pPr>
      <w:r>
        <w:separator/>
      </w:r>
    </w:p>
  </w:endnote>
  <w:endnote w:type="continuationSeparator" w:id="0">
    <w:p w14:paraId="1F2F585D" w14:textId="77777777" w:rsidR="00416E91" w:rsidRDefault="00416E91" w:rsidP="00E82FA5">
      <w:pPr>
        <w:spacing w:after="0" w:line="240" w:lineRule="auto"/>
      </w:pPr>
      <w:r>
        <w:continuationSeparator/>
      </w:r>
    </w:p>
  </w:endnote>
  <w:endnote w:type="continuationNotice" w:id="1">
    <w:p w14:paraId="04EE3368" w14:textId="77777777" w:rsidR="00416E91" w:rsidRDefault="00416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8F490D-2A3E-4274-9C2F-67D089B2258F}"/>
    <w:embedBold r:id="rId2" w:fontKey="{1A1C18C0-E9D1-49D5-A372-7CD5FF1A13BF}"/>
    <w:embedItalic r:id="rId3" w:fontKey="{271AF07D-3D14-48C8-B9B8-8612BD430F7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F8916B93-6F34-414D-8EFE-60CAFB9DF73B}"/>
  </w:font>
  <w:font w:name="Pragmatica Light">
    <w:altName w:val="Arial"/>
    <w:charset w:val="00"/>
    <w:family w:val="swiss"/>
    <w:pitch w:val="variable"/>
    <w:sig w:usb0="00000001" w:usb1="5000204A" w:usb2="00000000" w:usb3="00000000" w:csb0="00000097" w:csb1="00000000"/>
    <w:embedRegular r:id="rId5" w:fontKey="{FDD54AC2-6F6E-4B01-9862-8934B85AEE76}"/>
  </w:font>
  <w:font w:name="Pragmatica">
    <w:altName w:val="Sylfaen"/>
    <w:charset w:val="00"/>
    <w:family w:val="swiss"/>
    <w:pitch w:val="variable"/>
    <w:sig w:usb0="C40006FF" w:usb1="500078FB" w:usb2="00000000" w:usb3="00000000" w:csb0="0000009F" w:csb1="00000000"/>
    <w:embedRegular r:id="rId6" w:fontKey="{A04FEEA3-98CC-436D-99B5-D1ED35A452A9}"/>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160808F1-9B08-4D39-BBB2-E938F3AFD809}"/>
  </w:font>
  <w:font w:name="Aptos">
    <w:panose1 w:val="020B0004020202020204"/>
    <w:charset w:val="00"/>
    <w:family w:val="swiss"/>
    <w:pitch w:val="variable"/>
    <w:sig w:usb0="20000287" w:usb1="00000003" w:usb2="00000000" w:usb3="00000000" w:csb0="0000019F" w:csb1="00000000"/>
    <w:embedRegular r:id="rId8" w:fontKey="{E636604F-8E6A-4DBC-96D3-695169AD3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75792" w14:textId="0C84FD04" w:rsidR="00514AE2" w:rsidRDefault="00514AE2">
    <w:pPr>
      <w:pStyle w:val="Bunntekst"/>
    </w:pPr>
    <w:r>
      <w:rPr>
        <w:noProof/>
      </w:rPr>
      <mc:AlternateContent>
        <mc:Choice Requires="wps">
          <w:drawing>
            <wp:anchor distT="0" distB="0" distL="0" distR="0" simplePos="0" relativeHeight="251659264" behindDoc="0" locked="0" layoutInCell="1" allowOverlap="1" wp14:anchorId="64EB2AEA" wp14:editId="09C33F19">
              <wp:simplePos x="635" y="635"/>
              <wp:positionH relativeFrom="page">
                <wp:align>left</wp:align>
              </wp:positionH>
              <wp:positionV relativeFrom="page">
                <wp:align>bottom</wp:align>
              </wp:positionV>
              <wp:extent cx="1158875" cy="352425"/>
              <wp:effectExtent l="0" t="0" r="3175" b="0"/>
              <wp:wrapNone/>
              <wp:docPr id="1636435025" name="Tekstboks 2"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52425"/>
                      </a:xfrm>
                      <a:prstGeom prst="rect">
                        <a:avLst/>
                      </a:prstGeom>
                      <a:noFill/>
                      <a:ln>
                        <a:noFill/>
                      </a:ln>
                    </wps:spPr>
                    <wps:txbx>
                      <w:txbxContent>
                        <w:p w14:paraId="473F2B71" w14:textId="5D726CC2" w:rsidR="00514AE2" w:rsidRPr="00514AE2" w:rsidRDefault="00514AE2" w:rsidP="00514AE2">
                          <w:pPr>
                            <w:spacing w:after="0"/>
                            <w:rPr>
                              <w:rFonts w:ascii="Aptos" w:eastAsia="Aptos" w:hAnsi="Aptos" w:cs="Aptos"/>
                              <w:noProof/>
                              <w:color w:val="FFFF00"/>
                              <w:szCs w:val="20"/>
                            </w:rPr>
                          </w:pPr>
                          <w:r w:rsidRPr="00514AE2">
                            <w:rPr>
                              <w:rFonts w:ascii="Aptos" w:eastAsia="Aptos" w:hAnsi="Aptos" w:cs="Aptos"/>
                              <w:noProof/>
                              <w:color w:val="FFFF00"/>
                              <w:szCs w:val="20"/>
                            </w:rPr>
                            <w:t>Internt dokument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EB2AEA" id="_x0000_t202" coordsize="21600,21600" o:spt="202" path="m,l,21600r21600,l21600,xe">
              <v:stroke joinstyle="miter"/>
              <v:path gradientshapeok="t" o:connecttype="rect"/>
            </v:shapetype>
            <v:shape id="Tekstboks 2" o:spid="_x0000_s1026" type="#_x0000_t202" alt="Internt dokument" style="position:absolute;margin-left:0;margin-top:0;width:91.25pt;height:27.7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" filled="f" stroked="f">
              <v:fill o:detectmouseclick="t"/>
              <v:textbox style="mso-fit-shape-to-text:t" inset="20pt,0,0,15pt">
                <w:txbxContent>
                  <w:p w14:paraId="473F2B71" w14:textId="5D726CC2" w:rsidR="00514AE2" w:rsidRPr="00514AE2" w:rsidRDefault="00514AE2" w:rsidP="00514AE2">
                    <w:pPr>
                      <w:spacing w:after="0"/>
                      <w:rPr>
                        <w:rFonts w:ascii="Aptos" w:eastAsia="Aptos" w:hAnsi="Aptos" w:cs="Aptos"/>
                        <w:noProof/>
                        <w:color w:val="FFFF00"/>
                        <w:szCs w:val="20"/>
                      </w:rPr>
                    </w:pPr>
                    <w:r w:rsidRPr="00514AE2">
                      <w:rPr>
                        <w:rFonts w:ascii="Aptos" w:eastAsia="Aptos" w:hAnsi="Aptos" w:cs="Aptos"/>
                        <w:noProof/>
                        <w:color w:val="FFFF00"/>
                        <w:szCs w:val="20"/>
                      </w:rPr>
                      <w:t>Internt dokument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E81D3" w14:textId="31DFC03C" w:rsidR="0002655D" w:rsidRDefault="00514AE2">
    <w:pPr>
      <w:pStyle w:val="Bunntekst"/>
      <w:jc w:val="center"/>
    </w:pPr>
    <w:r>
      <w:rPr>
        <w:noProof/>
      </w:rPr>
      <mc:AlternateContent>
        <mc:Choice Requires="wps">
          <w:drawing>
            <wp:anchor distT="0" distB="0" distL="0" distR="0" simplePos="0" relativeHeight="251660288" behindDoc="0" locked="0" layoutInCell="1" allowOverlap="1" wp14:anchorId="6FDE8AD2" wp14:editId="0091AA1D">
              <wp:simplePos x="635" y="635"/>
              <wp:positionH relativeFrom="page">
                <wp:align>left</wp:align>
              </wp:positionH>
              <wp:positionV relativeFrom="page">
                <wp:align>bottom</wp:align>
              </wp:positionV>
              <wp:extent cx="1158875" cy="352425"/>
              <wp:effectExtent l="0" t="0" r="3175" b="0"/>
              <wp:wrapNone/>
              <wp:docPr id="73901954" name="Tekstboks 3"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52425"/>
                      </a:xfrm>
                      <a:prstGeom prst="rect">
                        <a:avLst/>
                      </a:prstGeom>
                      <a:noFill/>
                      <a:ln>
                        <a:noFill/>
                      </a:ln>
                    </wps:spPr>
                    <wps:txbx>
                      <w:txbxContent>
                        <w:p w14:paraId="575FD6FB" w14:textId="12C73D91" w:rsidR="00514AE2" w:rsidRPr="00514AE2" w:rsidRDefault="00514AE2" w:rsidP="00514AE2">
                          <w:pPr>
                            <w:spacing w:after="0"/>
                            <w:rPr>
                              <w:rFonts w:ascii="Aptos" w:eastAsia="Aptos" w:hAnsi="Aptos" w:cs="Aptos"/>
                              <w:noProof/>
                              <w:color w:val="FFFF00"/>
                              <w:szCs w:val="20"/>
                            </w:rPr>
                          </w:pPr>
                          <w:r w:rsidRPr="00514AE2">
                            <w:rPr>
                              <w:rFonts w:ascii="Aptos" w:eastAsia="Aptos" w:hAnsi="Aptos" w:cs="Aptos"/>
                              <w:noProof/>
                              <w:color w:val="FFFF00"/>
                              <w:szCs w:val="20"/>
                            </w:rPr>
                            <w:t>Internt dokument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DE8AD2" id="_x0000_t202" coordsize="21600,21600" o:spt="202" path="m,l,21600r21600,l21600,xe">
              <v:stroke joinstyle="miter"/>
              <v:path gradientshapeok="t" o:connecttype="rect"/>
            </v:shapetype>
            <v:shape id="Tekstboks 3" o:spid="_x0000_s1027" type="#_x0000_t202" alt="Internt dokument" style="position:absolute;left:0;text-align:left;margin-left:0;margin-top:0;width:91.25pt;height:27.7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" filled="f" stroked="f">
              <v:fill o:detectmouseclick="t"/>
              <v:textbox style="mso-fit-shape-to-text:t" inset="20pt,0,0,15pt">
                <w:txbxContent>
                  <w:p w14:paraId="575FD6FB" w14:textId="12C73D91" w:rsidR="00514AE2" w:rsidRPr="00514AE2" w:rsidRDefault="00514AE2" w:rsidP="00514AE2">
                    <w:pPr>
                      <w:spacing w:after="0"/>
                      <w:rPr>
                        <w:rFonts w:ascii="Aptos" w:eastAsia="Aptos" w:hAnsi="Aptos" w:cs="Aptos"/>
                        <w:noProof/>
                        <w:color w:val="FFFF00"/>
                        <w:szCs w:val="20"/>
                      </w:rPr>
                    </w:pPr>
                    <w:r w:rsidRPr="00514AE2">
                      <w:rPr>
                        <w:rFonts w:ascii="Aptos" w:eastAsia="Aptos" w:hAnsi="Aptos" w:cs="Aptos"/>
                        <w:noProof/>
                        <w:color w:val="FFFF00"/>
                        <w:szCs w:val="20"/>
                      </w:rPr>
                      <w:t>Internt dokument</w:t>
                    </w:r>
                  </w:p>
                </w:txbxContent>
              </v:textbox>
              <w10:wrap anchorx="page" anchory="page"/>
            </v:shape>
          </w:pict>
        </mc:Fallback>
      </mc:AlternateContent>
    </w:r>
  </w:p>
  <w:sdt>
    <w:sdtPr>
      <w:id w:val="369728928"/>
      <w:docPartObj>
        <w:docPartGallery w:val="Page Numbers (Bottom of Page)"/>
        <w:docPartUnique/>
      </w:docPartObj>
    </w:sdtPr>
    <w:sdtEndPr/>
    <w:sdtContent>
      <w:sdt>
        <w:sdtPr>
          <w:id w:val="1728636285"/>
          <w:docPartObj>
            <w:docPartGallery w:val="Page Numbers (Top of Page)"/>
            <w:docPartUnique/>
          </w:docPartObj>
        </w:sdtPr>
        <w:sdtEndPr/>
        <w:sdtContent>
          <w:p w14:paraId="36DE81D3" w14:textId="31DFC03C" w:rsidR="0002655D" w:rsidRDefault="0002655D">
            <w:pPr>
              <w:pStyle w:val="Bunntekst"/>
              <w:jc w:val="center"/>
            </w:pPr>
            <w:r>
              <w:t xml:space="preserve">Side </w:t>
            </w:r>
            <w:r>
              <w:rPr>
                <w:b/>
                <w:bCs/>
                <w:sz w:val="24"/>
                <w:szCs w:val="24"/>
              </w:rPr>
              <w:fldChar w:fldCharType="begin"/>
            </w:r>
            <w:r>
              <w:rPr>
                <w:b/>
                <w:bCs/>
              </w:rPr>
              <w:instrText>PAGE</w:instrText>
            </w:r>
            <w:r>
              <w:rPr>
                <w:b/>
                <w:bCs/>
                <w:sz w:val="24"/>
                <w:szCs w:val="24"/>
              </w:rPr>
              <w:fldChar w:fldCharType="separate"/>
            </w:r>
            <w:r w:rsidR="008535D7">
              <w:rPr>
                <w:b/>
                <w:bCs/>
                <w:noProof/>
              </w:rPr>
              <w:t>1</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8535D7">
              <w:rPr>
                <w:b/>
                <w:bCs/>
                <w:noProof/>
              </w:rPr>
              <w:t>3</w:t>
            </w:r>
            <w:r>
              <w:rPr>
                <w:b/>
                <w:bCs/>
                <w:sz w:val="24"/>
                <w:szCs w:val="24"/>
              </w:rPr>
              <w:fldChar w:fldCharType="end"/>
            </w:r>
          </w:p>
        </w:sdtContent>
      </w:sdt>
    </w:sdtContent>
  </w:sdt>
  <w:p w14:paraId="112752F2" w14:textId="77777777" w:rsidR="00506BE3" w:rsidRPr="00AF5EAC" w:rsidRDefault="00506BE3">
    <w:pPr>
      <w:pStyle w:val="Bunntekst"/>
      <w:rPr>
        <w:rFonts w:ascii="Pragmatica Light" w:hAnsi="Pragmatica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322B" w14:textId="79D67813" w:rsidR="004649C8" w:rsidRDefault="00514AE2">
    <w:pPr>
      <w:pStyle w:val="Bunntekst"/>
      <w:jc w:val="center"/>
      <w:rPr>
        <w:color w:val="5B9BD5" w:themeColor="accent1"/>
      </w:rPr>
    </w:pPr>
    <w:r>
      <w:rPr>
        <w:noProof/>
        <w:color w:val="5B9BD5" w:themeColor="accent1"/>
      </w:rPr>
      <mc:AlternateContent>
        <mc:Choice Requires="wps">
          <w:drawing>
            <wp:anchor distT="0" distB="0" distL="0" distR="0" simplePos="0" relativeHeight="251658240" behindDoc="0" locked="0" layoutInCell="1" allowOverlap="1" wp14:anchorId="33C97CB8" wp14:editId="5C6FB03C">
              <wp:simplePos x="635" y="635"/>
              <wp:positionH relativeFrom="page">
                <wp:align>left</wp:align>
              </wp:positionH>
              <wp:positionV relativeFrom="page">
                <wp:align>bottom</wp:align>
              </wp:positionV>
              <wp:extent cx="1158875" cy="352425"/>
              <wp:effectExtent l="0" t="0" r="3175" b="0"/>
              <wp:wrapNone/>
              <wp:docPr id="993203106" name="Tekstboks 1" descr="Internt dok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52425"/>
                      </a:xfrm>
                      <a:prstGeom prst="rect">
                        <a:avLst/>
                      </a:prstGeom>
                      <a:noFill/>
                      <a:ln>
                        <a:noFill/>
                      </a:ln>
                    </wps:spPr>
                    <wps:txbx>
                      <w:txbxContent>
                        <w:p w14:paraId="127BEC57" w14:textId="37268957" w:rsidR="00514AE2" w:rsidRPr="00514AE2" w:rsidRDefault="00514AE2" w:rsidP="00514AE2">
                          <w:pPr>
                            <w:spacing w:after="0"/>
                            <w:rPr>
                              <w:rFonts w:ascii="Aptos" w:eastAsia="Aptos" w:hAnsi="Aptos" w:cs="Aptos"/>
                              <w:noProof/>
                              <w:color w:val="FFFF00"/>
                              <w:szCs w:val="20"/>
                            </w:rPr>
                          </w:pPr>
                          <w:r w:rsidRPr="00514AE2">
                            <w:rPr>
                              <w:rFonts w:ascii="Aptos" w:eastAsia="Aptos" w:hAnsi="Aptos" w:cs="Aptos"/>
                              <w:noProof/>
                              <w:color w:val="FFFF00"/>
                              <w:szCs w:val="20"/>
                            </w:rPr>
                            <w:t>Internt dokument</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C97CB8" id="_x0000_t202" coordsize="21600,21600" o:spt="202" path="m,l,21600r21600,l21600,xe">
              <v:stroke joinstyle="miter"/>
              <v:path gradientshapeok="t" o:connecttype="rect"/>
            </v:shapetype>
            <v:shape id="Tekstboks 1" o:spid="_x0000_s1028" type="#_x0000_t202" alt="Internt dokument" style="position:absolute;left:0;text-align:left;margin-left:0;margin-top:0;width:91.25pt;height:27.7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" filled="f" stroked="f">
              <v:fill o:detectmouseclick="t"/>
              <v:textbox style="mso-fit-shape-to-text:t" inset="20pt,0,0,15pt">
                <w:txbxContent>
                  <w:p w14:paraId="127BEC57" w14:textId="37268957" w:rsidR="00514AE2" w:rsidRPr="00514AE2" w:rsidRDefault="00514AE2" w:rsidP="00514AE2">
                    <w:pPr>
                      <w:spacing w:after="0"/>
                      <w:rPr>
                        <w:rFonts w:ascii="Aptos" w:eastAsia="Aptos" w:hAnsi="Aptos" w:cs="Aptos"/>
                        <w:noProof/>
                        <w:color w:val="FFFF00"/>
                        <w:szCs w:val="20"/>
                      </w:rPr>
                    </w:pPr>
                    <w:r w:rsidRPr="00514AE2">
                      <w:rPr>
                        <w:rFonts w:ascii="Aptos" w:eastAsia="Aptos" w:hAnsi="Aptos" w:cs="Aptos"/>
                        <w:noProof/>
                        <w:color w:val="FFFF00"/>
                        <w:szCs w:val="20"/>
                      </w:rPr>
                      <w:t>Internt dokument</w:t>
                    </w:r>
                  </w:p>
                </w:txbxContent>
              </v:textbox>
              <w10:wrap anchorx="page" anchory="page"/>
            </v:shape>
          </w:pict>
        </mc:Fallback>
      </mc:AlternateContent>
    </w:r>
    <w:r w:rsidR="004649C8">
      <w:rPr>
        <w:color w:val="5B9BD5" w:themeColor="accent1"/>
      </w:rPr>
      <w:t xml:space="preserve">Side </w:t>
    </w:r>
    <w:r w:rsidR="004649C8">
      <w:rPr>
        <w:color w:val="5B9BD5" w:themeColor="accent1"/>
      </w:rPr>
      <w:fldChar w:fldCharType="begin"/>
    </w:r>
    <w:r w:rsidR="004649C8">
      <w:rPr>
        <w:color w:val="5B9BD5" w:themeColor="accent1"/>
      </w:rPr>
      <w:instrText>PAGE  \* Arabic  \* MERGEFORMAT</w:instrText>
    </w:r>
    <w:r w:rsidR="004649C8">
      <w:rPr>
        <w:color w:val="5B9BD5" w:themeColor="accent1"/>
      </w:rPr>
      <w:fldChar w:fldCharType="separate"/>
    </w:r>
    <w:r w:rsidR="0002655D">
      <w:rPr>
        <w:noProof/>
        <w:color w:val="5B9BD5" w:themeColor="accent1"/>
      </w:rPr>
      <w:t>0</w:t>
    </w:r>
    <w:r w:rsidR="004649C8">
      <w:rPr>
        <w:color w:val="5B9BD5" w:themeColor="accent1"/>
      </w:rPr>
      <w:fldChar w:fldCharType="end"/>
    </w:r>
    <w:r w:rsidR="004649C8">
      <w:rPr>
        <w:color w:val="5B9BD5" w:themeColor="accent1"/>
      </w:rPr>
      <w:t xml:space="preserve"> av </w:t>
    </w:r>
    <w:r w:rsidR="004649C8">
      <w:rPr>
        <w:color w:val="5B9BD5" w:themeColor="accent1"/>
      </w:rPr>
      <w:fldChar w:fldCharType="begin"/>
    </w:r>
    <w:r w:rsidR="004649C8">
      <w:rPr>
        <w:color w:val="5B9BD5" w:themeColor="accent1"/>
      </w:rPr>
      <w:instrText>NUMPAGES  \* Arabic  \* MERGEFORMAT</w:instrText>
    </w:r>
    <w:r w:rsidR="004649C8">
      <w:rPr>
        <w:color w:val="5B9BD5" w:themeColor="accent1"/>
      </w:rPr>
      <w:fldChar w:fldCharType="separate"/>
    </w:r>
    <w:r w:rsidR="0002655D">
      <w:rPr>
        <w:noProof/>
        <w:color w:val="5B9BD5" w:themeColor="accent1"/>
      </w:rPr>
      <w:t>3</w:t>
    </w:r>
    <w:r w:rsidR="004649C8">
      <w:rPr>
        <w:color w:val="5B9BD5" w:themeColor="accent1"/>
      </w:rPr>
      <w:fldChar w:fldCharType="end"/>
    </w:r>
  </w:p>
  <w:p w14:paraId="1DA37F94" w14:textId="77777777" w:rsidR="004649C8" w:rsidRDefault="004649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A589" w14:textId="77777777" w:rsidR="00416E91" w:rsidRDefault="00416E91" w:rsidP="00E82FA5">
      <w:pPr>
        <w:spacing w:after="0" w:line="240" w:lineRule="auto"/>
      </w:pPr>
      <w:r>
        <w:separator/>
      </w:r>
    </w:p>
  </w:footnote>
  <w:footnote w:type="continuationSeparator" w:id="0">
    <w:p w14:paraId="0C14E186" w14:textId="77777777" w:rsidR="00416E91" w:rsidRDefault="00416E91" w:rsidP="00E82FA5">
      <w:pPr>
        <w:spacing w:after="0" w:line="240" w:lineRule="auto"/>
      </w:pPr>
      <w:r>
        <w:continuationSeparator/>
      </w:r>
    </w:p>
  </w:footnote>
  <w:footnote w:type="continuationNotice" w:id="1">
    <w:p w14:paraId="182D4CB7" w14:textId="77777777" w:rsidR="00416E91" w:rsidRDefault="00416E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A7BD" w14:textId="1A1255CE" w:rsidR="008E1C6A" w:rsidRDefault="008E1C6A" w:rsidP="008E1C6A">
    <w:pPr>
      <w:pStyle w:val="Topptekst"/>
      <w:jc w:val="righ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CA285" w14:textId="77777777" w:rsidR="00EB6598" w:rsidRPr="00EB6598" w:rsidRDefault="00EB6598">
    <w:pPr>
      <w:pStyle w:val="Topptekst"/>
      <w:rPr>
        <w:sz w:val="18"/>
      </w:rPr>
    </w:pPr>
    <w:r w:rsidRPr="00EB6598">
      <w:rPr>
        <w:sz w:val="18"/>
      </w:rPr>
      <w:ptab w:relativeTo="margin" w:alignment="center" w:leader="none"/>
    </w:r>
    <w:r w:rsidRPr="00EB6598">
      <w:rPr>
        <w:sz w:val="18"/>
      </w:rPr>
      <w:ptab w:relativeTo="margin" w:alignment="right" w:leader="none"/>
    </w:r>
    <w:r w:rsidRPr="00EB6598">
      <w:rPr>
        <w:sz w:val="18"/>
      </w:rPr>
      <w:t xml:space="preserve">Mal sist revidert </w:t>
    </w:r>
    <w:r w:rsidR="004649C8">
      <w:rPr>
        <w:sz w:val="18"/>
      </w:rPr>
      <w:t>07</w:t>
    </w:r>
    <w:r w:rsidR="00293E0C">
      <w:rPr>
        <w:sz w:val="18"/>
      </w:rPr>
      <w:t>.0</w:t>
    </w:r>
    <w:r w:rsidR="004649C8">
      <w:rPr>
        <w:sz w:val="18"/>
      </w:rPr>
      <w:t>1</w:t>
    </w:r>
    <w:r w:rsidR="00BC160F">
      <w:rPr>
        <w:sz w:val="18"/>
      </w:rPr>
      <w:t>.202</w:t>
    </w:r>
    <w:r w:rsidR="004649C8">
      <w:rPr>
        <w:sz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E2949"/>
    <w:multiLevelType w:val="multilevel"/>
    <w:tmpl w:val="FDF2EF4C"/>
    <w:lvl w:ilvl="0">
      <w:start w:val="1"/>
      <w:numFmt w:val="decimal"/>
      <w:pStyle w:val="Overskrift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1"/>
      <w:lvlJc w:val="left"/>
      <w:pPr>
        <w:ind w:left="72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625D45"/>
    <w:multiLevelType w:val="multilevel"/>
    <w:tmpl w:val="F39C2F3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55553B"/>
    <w:multiLevelType w:val="multilevel"/>
    <w:tmpl w:val="FFB6A81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ED2510"/>
    <w:multiLevelType w:val="multilevel"/>
    <w:tmpl w:val="32BCE26C"/>
    <w:lvl w:ilvl="0">
      <w:start w:val="2"/>
      <w:numFmt w:val="decimal"/>
      <w:pStyle w:val="Overskrift2"/>
      <w:lvlText w:val="%1.1"/>
      <w:lvlJc w:val="right"/>
      <w:pPr>
        <w:ind w:left="360" w:hanging="360"/>
      </w:pPr>
      <w:rPr>
        <w:rFonts w:hint="default"/>
      </w:rPr>
    </w:lvl>
    <w:lvl w:ilvl="1">
      <w:start w:val="1"/>
      <w:numFmt w:val="decimal"/>
      <w:lvlText w:val="§ %1.%2"/>
      <w:lvlJc w:val="left"/>
      <w:pPr>
        <w:ind w:left="858" w:hanging="432"/>
      </w:pPr>
      <w:rPr>
        <w:rFonts w:hint="default"/>
      </w:rPr>
    </w:lvl>
    <w:lvl w:ilvl="2">
      <w:start w:val="1"/>
      <w:numFmt w:val="decimal"/>
      <w:lvlText w:val="§ %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834782"/>
    <w:multiLevelType w:val="multilevel"/>
    <w:tmpl w:val="37BC7DDE"/>
    <w:lvl w:ilvl="0">
      <w:start w:val="7"/>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5" w15:restartNumberingAfterBreak="0">
    <w:nsid w:val="3BE90A06"/>
    <w:multiLevelType w:val="multilevel"/>
    <w:tmpl w:val="FFB6A818"/>
    <w:styleLink w:val="Gjeldendelist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0EC64E2"/>
    <w:multiLevelType w:val="multilevel"/>
    <w:tmpl w:val="00DEB7B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8965FBE"/>
    <w:multiLevelType w:val="multilevel"/>
    <w:tmpl w:val="A2B0B3DE"/>
    <w:styleLink w:val="Gjeldendeliste2"/>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1"/>
      <w:lvlJc w:val="left"/>
      <w:pPr>
        <w:ind w:left="720" w:hanging="36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9E6E11"/>
    <w:multiLevelType w:val="multilevel"/>
    <w:tmpl w:val="C81C5B14"/>
    <w:lvl w:ilvl="0">
      <w:start w:val="4"/>
      <w:numFmt w:val="decimal"/>
      <w:lvlText w:val="%1"/>
      <w:lvlJc w:val="left"/>
      <w:pPr>
        <w:ind w:left="620" w:hanging="620"/>
      </w:pPr>
      <w:rPr>
        <w:rFonts w:hint="default"/>
      </w:rPr>
    </w:lvl>
    <w:lvl w:ilvl="1">
      <w:start w:val="1"/>
      <w:numFmt w:val="decimal"/>
      <w:lvlText w:val="%1.%2"/>
      <w:lvlJc w:val="left"/>
      <w:pPr>
        <w:ind w:left="740" w:hanging="6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9" w15:restartNumberingAfterBreak="0">
    <w:nsid w:val="6A394949"/>
    <w:multiLevelType w:val="hybridMultilevel"/>
    <w:tmpl w:val="CACED9E6"/>
    <w:lvl w:ilvl="0" w:tplc="EFD66592">
      <w:start w:val="2"/>
      <w:numFmt w:val="decimal"/>
      <w:pStyle w:val="Overskrift4"/>
      <w:lvlText w:val="1.1.1%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DD3000E"/>
    <w:multiLevelType w:val="multilevel"/>
    <w:tmpl w:val="F6002A6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3066C0"/>
    <w:multiLevelType w:val="multilevel"/>
    <w:tmpl w:val="3370DD6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04313B6"/>
    <w:multiLevelType w:val="hybridMultilevel"/>
    <w:tmpl w:val="C6EE1618"/>
    <w:lvl w:ilvl="0" w:tplc="F9561662">
      <w:start w:val="2"/>
      <w:numFmt w:val="decimal"/>
      <w:pStyle w:val="Overskrift3"/>
      <w:lvlText w:val="%1.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4386234"/>
    <w:multiLevelType w:val="multilevel"/>
    <w:tmpl w:val="D2604D12"/>
    <w:styleLink w:val="Gjeldendeliste1"/>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03478261">
    <w:abstractNumId w:val="3"/>
  </w:num>
  <w:num w:numId="2" w16cid:durableId="719747633">
    <w:abstractNumId w:val="10"/>
  </w:num>
  <w:num w:numId="3" w16cid:durableId="199786027">
    <w:abstractNumId w:val="4"/>
  </w:num>
  <w:num w:numId="4" w16cid:durableId="2050950885">
    <w:abstractNumId w:val="0"/>
    <w:lvlOverride w:ilvl="0">
      <w:startOverride w:val="2"/>
    </w:lvlOverride>
    <w:lvlOverride w:ilvl="1">
      <w:startOverride w:val="3"/>
    </w:lvlOverride>
  </w:num>
  <w:num w:numId="5" w16cid:durableId="2100249460">
    <w:abstractNumId w:val="12"/>
  </w:num>
  <w:num w:numId="6" w16cid:durableId="478691321">
    <w:abstractNumId w:val="9"/>
  </w:num>
  <w:num w:numId="7" w16cid:durableId="380636006">
    <w:abstractNumId w:val="0"/>
  </w:num>
  <w:num w:numId="8" w16cid:durableId="741106086">
    <w:abstractNumId w:val="0"/>
    <w:lvlOverride w:ilvl="0">
      <w:startOverride w:val="4"/>
    </w:lvlOverride>
  </w:num>
  <w:num w:numId="9" w16cid:durableId="1457748033">
    <w:abstractNumId w:val="0"/>
  </w:num>
  <w:num w:numId="10" w16cid:durableId="896008778">
    <w:abstractNumId w:val="13"/>
  </w:num>
  <w:num w:numId="11" w16cid:durableId="1172178652">
    <w:abstractNumId w:val="1"/>
  </w:num>
  <w:num w:numId="12" w16cid:durableId="514727596">
    <w:abstractNumId w:val="12"/>
    <w:lvlOverride w:ilvl="0">
      <w:startOverride w:val="4"/>
    </w:lvlOverride>
  </w:num>
  <w:num w:numId="13" w16cid:durableId="852306928">
    <w:abstractNumId w:val="8"/>
  </w:num>
  <w:num w:numId="14" w16cid:durableId="974214158">
    <w:abstractNumId w:val="7"/>
  </w:num>
  <w:num w:numId="15" w16cid:durableId="150295475">
    <w:abstractNumId w:val="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8621117">
    <w:abstractNumId w:val="0"/>
    <w:lvlOverride w:ilvl="0">
      <w:startOverride w:val="5"/>
    </w:lvlOverride>
    <w:lvlOverride w:ilvl="1">
      <w:startOverride w:val="1"/>
    </w:lvlOverride>
  </w:num>
  <w:num w:numId="17" w16cid:durableId="811021355">
    <w:abstractNumId w:val="0"/>
    <w:lvlOverride w:ilvl="0">
      <w:startOverride w:val="5"/>
    </w:lvlOverride>
    <w:lvlOverride w:ilvl="1">
      <w:startOverride w:val="1"/>
    </w:lvlOverride>
    <w:lvlOverride w:ilvl="2">
      <w:startOverride w:val="1"/>
    </w:lvlOverride>
  </w:num>
  <w:num w:numId="18" w16cid:durableId="487402693">
    <w:abstractNumId w:val="12"/>
    <w:lvlOverride w:ilvl="0">
      <w:startOverride w:val="2"/>
    </w:lvlOverride>
  </w:num>
  <w:num w:numId="19" w16cid:durableId="1591156275">
    <w:abstractNumId w:val="6"/>
  </w:num>
  <w:num w:numId="20" w16cid:durableId="267851714">
    <w:abstractNumId w:val="2"/>
  </w:num>
  <w:num w:numId="21" w16cid:durableId="42757751">
    <w:abstractNumId w:val="11"/>
  </w:num>
  <w:num w:numId="22" w16cid:durableId="680471402">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gnus Bratli Holte">
    <w15:presenceInfo w15:providerId="AD" w15:userId="S::magnus@bpoo.no::73ab97ff-7978-47ce-9889-10e8e09c11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242"/>
    <w:rsid w:val="00000BF4"/>
    <w:rsid w:val="000037A9"/>
    <w:rsid w:val="00004070"/>
    <w:rsid w:val="00004B69"/>
    <w:rsid w:val="00005F0F"/>
    <w:rsid w:val="00007BD6"/>
    <w:rsid w:val="00010DFC"/>
    <w:rsid w:val="000111F5"/>
    <w:rsid w:val="0001137B"/>
    <w:rsid w:val="00013EDF"/>
    <w:rsid w:val="00021336"/>
    <w:rsid w:val="000224E2"/>
    <w:rsid w:val="00024400"/>
    <w:rsid w:val="00024A0A"/>
    <w:rsid w:val="00025074"/>
    <w:rsid w:val="0002655D"/>
    <w:rsid w:val="00030561"/>
    <w:rsid w:val="00031097"/>
    <w:rsid w:val="00031FBC"/>
    <w:rsid w:val="00034B0E"/>
    <w:rsid w:val="00035E34"/>
    <w:rsid w:val="000421C4"/>
    <w:rsid w:val="00043406"/>
    <w:rsid w:val="0004361E"/>
    <w:rsid w:val="00044BAD"/>
    <w:rsid w:val="00046966"/>
    <w:rsid w:val="00047C83"/>
    <w:rsid w:val="00047DC4"/>
    <w:rsid w:val="00047FFC"/>
    <w:rsid w:val="00050FB6"/>
    <w:rsid w:val="0005330C"/>
    <w:rsid w:val="000536FE"/>
    <w:rsid w:val="00054199"/>
    <w:rsid w:val="00054541"/>
    <w:rsid w:val="000561D2"/>
    <w:rsid w:val="00056889"/>
    <w:rsid w:val="00061083"/>
    <w:rsid w:val="0006129F"/>
    <w:rsid w:val="0006144F"/>
    <w:rsid w:val="00062A43"/>
    <w:rsid w:val="00064626"/>
    <w:rsid w:val="000656EC"/>
    <w:rsid w:val="00065B2B"/>
    <w:rsid w:val="0006669A"/>
    <w:rsid w:val="0006726C"/>
    <w:rsid w:val="00067ACB"/>
    <w:rsid w:val="00067B87"/>
    <w:rsid w:val="00071F3B"/>
    <w:rsid w:val="00072845"/>
    <w:rsid w:val="0007769F"/>
    <w:rsid w:val="00081353"/>
    <w:rsid w:val="000827A4"/>
    <w:rsid w:val="00082AAA"/>
    <w:rsid w:val="00084030"/>
    <w:rsid w:val="00084178"/>
    <w:rsid w:val="000841BC"/>
    <w:rsid w:val="000856A5"/>
    <w:rsid w:val="000944EF"/>
    <w:rsid w:val="00094514"/>
    <w:rsid w:val="00094A7A"/>
    <w:rsid w:val="00094AA4"/>
    <w:rsid w:val="00096389"/>
    <w:rsid w:val="000967DD"/>
    <w:rsid w:val="00097DB7"/>
    <w:rsid w:val="000A34D2"/>
    <w:rsid w:val="000A5112"/>
    <w:rsid w:val="000A669F"/>
    <w:rsid w:val="000A69B5"/>
    <w:rsid w:val="000A6B16"/>
    <w:rsid w:val="000A77A2"/>
    <w:rsid w:val="000A7CDA"/>
    <w:rsid w:val="000B2CAC"/>
    <w:rsid w:val="000B337C"/>
    <w:rsid w:val="000B6C64"/>
    <w:rsid w:val="000B7A5D"/>
    <w:rsid w:val="000B7B9F"/>
    <w:rsid w:val="000B7F59"/>
    <w:rsid w:val="000C085E"/>
    <w:rsid w:val="000C233B"/>
    <w:rsid w:val="000C3287"/>
    <w:rsid w:val="000C4CBE"/>
    <w:rsid w:val="000C6BA0"/>
    <w:rsid w:val="000C7473"/>
    <w:rsid w:val="000C75E8"/>
    <w:rsid w:val="000D13A4"/>
    <w:rsid w:val="000D2180"/>
    <w:rsid w:val="000D24CB"/>
    <w:rsid w:val="000D2DF9"/>
    <w:rsid w:val="000D3B90"/>
    <w:rsid w:val="000D49B5"/>
    <w:rsid w:val="000D7186"/>
    <w:rsid w:val="000D7F45"/>
    <w:rsid w:val="000E13FB"/>
    <w:rsid w:val="000E18FE"/>
    <w:rsid w:val="000E2B8B"/>
    <w:rsid w:val="000E5F36"/>
    <w:rsid w:val="000E6B6F"/>
    <w:rsid w:val="000F111C"/>
    <w:rsid w:val="000F1DF3"/>
    <w:rsid w:val="000F4017"/>
    <w:rsid w:val="000F6591"/>
    <w:rsid w:val="000F75C4"/>
    <w:rsid w:val="000F7FD0"/>
    <w:rsid w:val="00101CDC"/>
    <w:rsid w:val="00104EFD"/>
    <w:rsid w:val="001053B6"/>
    <w:rsid w:val="0010712B"/>
    <w:rsid w:val="001109D3"/>
    <w:rsid w:val="0011290A"/>
    <w:rsid w:val="001129F1"/>
    <w:rsid w:val="00114348"/>
    <w:rsid w:val="00114F5B"/>
    <w:rsid w:val="00116876"/>
    <w:rsid w:val="00116F50"/>
    <w:rsid w:val="00117771"/>
    <w:rsid w:val="001209CB"/>
    <w:rsid w:val="00121124"/>
    <w:rsid w:val="00124594"/>
    <w:rsid w:val="00124C72"/>
    <w:rsid w:val="0012582E"/>
    <w:rsid w:val="001260C9"/>
    <w:rsid w:val="0012616F"/>
    <w:rsid w:val="0012654A"/>
    <w:rsid w:val="00127673"/>
    <w:rsid w:val="001307D9"/>
    <w:rsid w:val="00132397"/>
    <w:rsid w:val="00137735"/>
    <w:rsid w:val="00140027"/>
    <w:rsid w:val="00141437"/>
    <w:rsid w:val="001431D0"/>
    <w:rsid w:val="001451E6"/>
    <w:rsid w:val="001471E9"/>
    <w:rsid w:val="00151C24"/>
    <w:rsid w:val="001537FE"/>
    <w:rsid w:val="00155662"/>
    <w:rsid w:val="00160F88"/>
    <w:rsid w:val="001652A8"/>
    <w:rsid w:val="00165806"/>
    <w:rsid w:val="00166D14"/>
    <w:rsid w:val="0017614C"/>
    <w:rsid w:val="0017679D"/>
    <w:rsid w:val="00176FA8"/>
    <w:rsid w:val="00177806"/>
    <w:rsid w:val="00177F4D"/>
    <w:rsid w:val="00181B2E"/>
    <w:rsid w:val="00181C40"/>
    <w:rsid w:val="0018293D"/>
    <w:rsid w:val="00183E66"/>
    <w:rsid w:val="00191A12"/>
    <w:rsid w:val="00191B5E"/>
    <w:rsid w:val="00191C20"/>
    <w:rsid w:val="00193D51"/>
    <w:rsid w:val="001940B1"/>
    <w:rsid w:val="00196232"/>
    <w:rsid w:val="001A072F"/>
    <w:rsid w:val="001A1AFE"/>
    <w:rsid w:val="001A3501"/>
    <w:rsid w:val="001A7E0E"/>
    <w:rsid w:val="001B03C2"/>
    <w:rsid w:val="001B1969"/>
    <w:rsid w:val="001B1C12"/>
    <w:rsid w:val="001B62F2"/>
    <w:rsid w:val="001C16B3"/>
    <w:rsid w:val="001C186E"/>
    <w:rsid w:val="001C442E"/>
    <w:rsid w:val="001C4EDF"/>
    <w:rsid w:val="001C58BC"/>
    <w:rsid w:val="001C5E70"/>
    <w:rsid w:val="001C7646"/>
    <w:rsid w:val="001D238D"/>
    <w:rsid w:val="001D2E01"/>
    <w:rsid w:val="001D389C"/>
    <w:rsid w:val="001D3EFE"/>
    <w:rsid w:val="001E273B"/>
    <w:rsid w:val="001E3138"/>
    <w:rsid w:val="001E3221"/>
    <w:rsid w:val="001E3534"/>
    <w:rsid w:val="001E42CF"/>
    <w:rsid w:val="001E4487"/>
    <w:rsid w:val="001F3043"/>
    <w:rsid w:val="001F3151"/>
    <w:rsid w:val="001F5511"/>
    <w:rsid w:val="001F6A78"/>
    <w:rsid w:val="00201DD9"/>
    <w:rsid w:val="00202CA5"/>
    <w:rsid w:val="00204385"/>
    <w:rsid w:val="002056AB"/>
    <w:rsid w:val="0020691E"/>
    <w:rsid w:val="00206F5E"/>
    <w:rsid w:val="0021077C"/>
    <w:rsid w:val="00210AAB"/>
    <w:rsid w:val="002110CD"/>
    <w:rsid w:val="0021388F"/>
    <w:rsid w:val="002142C9"/>
    <w:rsid w:val="002163C1"/>
    <w:rsid w:val="002207F3"/>
    <w:rsid w:val="00221801"/>
    <w:rsid w:val="00221949"/>
    <w:rsid w:val="00221F62"/>
    <w:rsid w:val="002221D9"/>
    <w:rsid w:val="00226032"/>
    <w:rsid w:val="00226855"/>
    <w:rsid w:val="00227F2A"/>
    <w:rsid w:val="0023023E"/>
    <w:rsid w:val="00233078"/>
    <w:rsid w:val="002339C5"/>
    <w:rsid w:val="00235C07"/>
    <w:rsid w:val="00235C37"/>
    <w:rsid w:val="00236D5D"/>
    <w:rsid w:val="00237869"/>
    <w:rsid w:val="00241ED3"/>
    <w:rsid w:val="00242282"/>
    <w:rsid w:val="0024314A"/>
    <w:rsid w:val="0024398E"/>
    <w:rsid w:val="002444FC"/>
    <w:rsid w:val="002446D8"/>
    <w:rsid w:val="00244DB6"/>
    <w:rsid w:val="00245638"/>
    <w:rsid w:val="002506FE"/>
    <w:rsid w:val="0025076D"/>
    <w:rsid w:val="002513B1"/>
    <w:rsid w:val="002515CD"/>
    <w:rsid w:val="002532D8"/>
    <w:rsid w:val="002544D3"/>
    <w:rsid w:val="00255F74"/>
    <w:rsid w:val="0026012C"/>
    <w:rsid w:val="00262B45"/>
    <w:rsid w:val="00262C4D"/>
    <w:rsid w:val="002646A3"/>
    <w:rsid w:val="00264E18"/>
    <w:rsid w:val="002710EF"/>
    <w:rsid w:val="00272958"/>
    <w:rsid w:val="00272DC9"/>
    <w:rsid w:val="00275B1B"/>
    <w:rsid w:val="00276D91"/>
    <w:rsid w:val="00281065"/>
    <w:rsid w:val="00281F06"/>
    <w:rsid w:val="002826A3"/>
    <w:rsid w:val="00282EB0"/>
    <w:rsid w:val="0028532D"/>
    <w:rsid w:val="002856CD"/>
    <w:rsid w:val="00285721"/>
    <w:rsid w:val="00286677"/>
    <w:rsid w:val="00287E70"/>
    <w:rsid w:val="00290C2A"/>
    <w:rsid w:val="00291611"/>
    <w:rsid w:val="00291CA8"/>
    <w:rsid w:val="002920F3"/>
    <w:rsid w:val="00293430"/>
    <w:rsid w:val="002936F1"/>
    <w:rsid w:val="00293B43"/>
    <w:rsid w:val="00293E0C"/>
    <w:rsid w:val="00294350"/>
    <w:rsid w:val="002973DD"/>
    <w:rsid w:val="002A2D6B"/>
    <w:rsid w:val="002A312C"/>
    <w:rsid w:val="002A371B"/>
    <w:rsid w:val="002A4211"/>
    <w:rsid w:val="002A6903"/>
    <w:rsid w:val="002B15FE"/>
    <w:rsid w:val="002B369B"/>
    <w:rsid w:val="002B4156"/>
    <w:rsid w:val="002B5B1E"/>
    <w:rsid w:val="002B6C1B"/>
    <w:rsid w:val="002C17EC"/>
    <w:rsid w:val="002C1F3D"/>
    <w:rsid w:val="002C4C48"/>
    <w:rsid w:val="002C5352"/>
    <w:rsid w:val="002C5687"/>
    <w:rsid w:val="002D1E69"/>
    <w:rsid w:val="002D50A0"/>
    <w:rsid w:val="002D7B4E"/>
    <w:rsid w:val="002E0018"/>
    <w:rsid w:val="002E0151"/>
    <w:rsid w:val="002E14C3"/>
    <w:rsid w:val="002E1D81"/>
    <w:rsid w:val="002E1DC9"/>
    <w:rsid w:val="002E3189"/>
    <w:rsid w:val="002E446B"/>
    <w:rsid w:val="002E6EE2"/>
    <w:rsid w:val="002F042E"/>
    <w:rsid w:val="002F062B"/>
    <w:rsid w:val="002F34A8"/>
    <w:rsid w:val="002F415B"/>
    <w:rsid w:val="002F4EDC"/>
    <w:rsid w:val="00304039"/>
    <w:rsid w:val="003072BC"/>
    <w:rsid w:val="00310DA9"/>
    <w:rsid w:val="00311424"/>
    <w:rsid w:val="0031332E"/>
    <w:rsid w:val="003171CE"/>
    <w:rsid w:val="00320969"/>
    <w:rsid w:val="00323EC1"/>
    <w:rsid w:val="00325CE4"/>
    <w:rsid w:val="00327940"/>
    <w:rsid w:val="003305D2"/>
    <w:rsid w:val="00334C2E"/>
    <w:rsid w:val="003354BB"/>
    <w:rsid w:val="00335A9A"/>
    <w:rsid w:val="00342116"/>
    <w:rsid w:val="00342F24"/>
    <w:rsid w:val="00343B1F"/>
    <w:rsid w:val="00344E05"/>
    <w:rsid w:val="00344F47"/>
    <w:rsid w:val="00350580"/>
    <w:rsid w:val="00350B00"/>
    <w:rsid w:val="00351993"/>
    <w:rsid w:val="00352934"/>
    <w:rsid w:val="003531C8"/>
    <w:rsid w:val="003576DA"/>
    <w:rsid w:val="00362F5F"/>
    <w:rsid w:val="00363229"/>
    <w:rsid w:val="0036463C"/>
    <w:rsid w:val="003658D0"/>
    <w:rsid w:val="00367AF9"/>
    <w:rsid w:val="00371BDB"/>
    <w:rsid w:val="00372778"/>
    <w:rsid w:val="00373EB0"/>
    <w:rsid w:val="003742E5"/>
    <w:rsid w:val="00376C19"/>
    <w:rsid w:val="0037767A"/>
    <w:rsid w:val="00381C0C"/>
    <w:rsid w:val="00382080"/>
    <w:rsid w:val="00384678"/>
    <w:rsid w:val="00386BB2"/>
    <w:rsid w:val="003903F4"/>
    <w:rsid w:val="003920EF"/>
    <w:rsid w:val="0039423A"/>
    <w:rsid w:val="003955CA"/>
    <w:rsid w:val="003A0541"/>
    <w:rsid w:val="003A0F59"/>
    <w:rsid w:val="003A21D1"/>
    <w:rsid w:val="003A5125"/>
    <w:rsid w:val="003B0842"/>
    <w:rsid w:val="003B348C"/>
    <w:rsid w:val="003B6177"/>
    <w:rsid w:val="003C22DC"/>
    <w:rsid w:val="003C25CB"/>
    <w:rsid w:val="003C42DB"/>
    <w:rsid w:val="003C44E3"/>
    <w:rsid w:val="003C761E"/>
    <w:rsid w:val="003C7753"/>
    <w:rsid w:val="003D03DB"/>
    <w:rsid w:val="003D10FE"/>
    <w:rsid w:val="003D2B08"/>
    <w:rsid w:val="003D4C0E"/>
    <w:rsid w:val="003D71EA"/>
    <w:rsid w:val="003E08B2"/>
    <w:rsid w:val="003E1097"/>
    <w:rsid w:val="003E16EF"/>
    <w:rsid w:val="003E4307"/>
    <w:rsid w:val="003E4D77"/>
    <w:rsid w:val="003F02DA"/>
    <w:rsid w:val="003F46EB"/>
    <w:rsid w:val="003F62A4"/>
    <w:rsid w:val="004005FB"/>
    <w:rsid w:val="00402702"/>
    <w:rsid w:val="00402AAA"/>
    <w:rsid w:val="004044B7"/>
    <w:rsid w:val="004044C1"/>
    <w:rsid w:val="00404D4B"/>
    <w:rsid w:val="00407084"/>
    <w:rsid w:val="0041423B"/>
    <w:rsid w:val="004146C9"/>
    <w:rsid w:val="00414C2A"/>
    <w:rsid w:val="004160C5"/>
    <w:rsid w:val="00416A80"/>
    <w:rsid w:val="00416E91"/>
    <w:rsid w:val="00420D6F"/>
    <w:rsid w:val="00420FEF"/>
    <w:rsid w:val="00421FBE"/>
    <w:rsid w:val="0042230E"/>
    <w:rsid w:val="00422384"/>
    <w:rsid w:val="00424A9A"/>
    <w:rsid w:val="00426651"/>
    <w:rsid w:val="0042670C"/>
    <w:rsid w:val="00426CA0"/>
    <w:rsid w:val="00430096"/>
    <w:rsid w:val="00432D94"/>
    <w:rsid w:val="00433100"/>
    <w:rsid w:val="004345AE"/>
    <w:rsid w:val="00434EBB"/>
    <w:rsid w:val="00441F41"/>
    <w:rsid w:val="00442873"/>
    <w:rsid w:val="0044411F"/>
    <w:rsid w:val="004454C6"/>
    <w:rsid w:val="00445F30"/>
    <w:rsid w:val="0044627A"/>
    <w:rsid w:val="00450EEA"/>
    <w:rsid w:val="00451342"/>
    <w:rsid w:val="004515EA"/>
    <w:rsid w:val="00452BFB"/>
    <w:rsid w:val="0045511A"/>
    <w:rsid w:val="0045611C"/>
    <w:rsid w:val="004573F1"/>
    <w:rsid w:val="00463F54"/>
    <w:rsid w:val="0046457A"/>
    <w:rsid w:val="004649C8"/>
    <w:rsid w:val="00466A3B"/>
    <w:rsid w:val="00466CE1"/>
    <w:rsid w:val="00466DA1"/>
    <w:rsid w:val="00472BC5"/>
    <w:rsid w:val="00473C81"/>
    <w:rsid w:val="00475560"/>
    <w:rsid w:val="004818ED"/>
    <w:rsid w:val="00485DB7"/>
    <w:rsid w:val="00492435"/>
    <w:rsid w:val="00492D5F"/>
    <w:rsid w:val="0049360F"/>
    <w:rsid w:val="00494253"/>
    <w:rsid w:val="004A0989"/>
    <w:rsid w:val="004A116B"/>
    <w:rsid w:val="004A4BE8"/>
    <w:rsid w:val="004A57F3"/>
    <w:rsid w:val="004A59B0"/>
    <w:rsid w:val="004A6DD2"/>
    <w:rsid w:val="004A75A4"/>
    <w:rsid w:val="004B0130"/>
    <w:rsid w:val="004B0E09"/>
    <w:rsid w:val="004B1078"/>
    <w:rsid w:val="004B2FAE"/>
    <w:rsid w:val="004B6E21"/>
    <w:rsid w:val="004C0F90"/>
    <w:rsid w:val="004C11F2"/>
    <w:rsid w:val="004C6773"/>
    <w:rsid w:val="004C6A8E"/>
    <w:rsid w:val="004D073B"/>
    <w:rsid w:val="004D0E80"/>
    <w:rsid w:val="004D0F99"/>
    <w:rsid w:val="004D103F"/>
    <w:rsid w:val="004D5977"/>
    <w:rsid w:val="004E0CED"/>
    <w:rsid w:val="004E1B0F"/>
    <w:rsid w:val="004E4527"/>
    <w:rsid w:val="004E49A2"/>
    <w:rsid w:val="004E4C82"/>
    <w:rsid w:val="004E5227"/>
    <w:rsid w:val="004E60B7"/>
    <w:rsid w:val="004E7369"/>
    <w:rsid w:val="004E7F86"/>
    <w:rsid w:val="004F1510"/>
    <w:rsid w:val="004F404E"/>
    <w:rsid w:val="004F666C"/>
    <w:rsid w:val="004F73D2"/>
    <w:rsid w:val="0050176E"/>
    <w:rsid w:val="00501C2E"/>
    <w:rsid w:val="00501F01"/>
    <w:rsid w:val="0050277E"/>
    <w:rsid w:val="00503D65"/>
    <w:rsid w:val="00504C01"/>
    <w:rsid w:val="00505469"/>
    <w:rsid w:val="00506200"/>
    <w:rsid w:val="005067F7"/>
    <w:rsid w:val="005068CB"/>
    <w:rsid w:val="00506BE3"/>
    <w:rsid w:val="005125AA"/>
    <w:rsid w:val="005127B8"/>
    <w:rsid w:val="00513FED"/>
    <w:rsid w:val="00514464"/>
    <w:rsid w:val="00514AE2"/>
    <w:rsid w:val="0051672E"/>
    <w:rsid w:val="00520422"/>
    <w:rsid w:val="00520791"/>
    <w:rsid w:val="00520E21"/>
    <w:rsid w:val="00521354"/>
    <w:rsid w:val="00523085"/>
    <w:rsid w:val="005230FE"/>
    <w:rsid w:val="00525067"/>
    <w:rsid w:val="00526573"/>
    <w:rsid w:val="00527FC8"/>
    <w:rsid w:val="0053017D"/>
    <w:rsid w:val="00532158"/>
    <w:rsid w:val="005336E2"/>
    <w:rsid w:val="0053376E"/>
    <w:rsid w:val="00537896"/>
    <w:rsid w:val="00541663"/>
    <w:rsid w:val="00542645"/>
    <w:rsid w:val="00542A02"/>
    <w:rsid w:val="005441A3"/>
    <w:rsid w:val="00550137"/>
    <w:rsid w:val="005502B4"/>
    <w:rsid w:val="00554A5D"/>
    <w:rsid w:val="00554F95"/>
    <w:rsid w:val="0055750C"/>
    <w:rsid w:val="005579AE"/>
    <w:rsid w:val="00563D0D"/>
    <w:rsid w:val="00563E2D"/>
    <w:rsid w:val="00564A2F"/>
    <w:rsid w:val="00564E4A"/>
    <w:rsid w:val="0057045B"/>
    <w:rsid w:val="00573518"/>
    <w:rsid w:val="00573EC0"/>
    <w:rsid w:val="005744DB"/>
    <w:rsid w:val="00576702"/>
    <w:rsid w:val="00576EE6"/>
    <w:rsid w:val="00577DF2"/>
    <w:rsid w:val="0058072A"/>
    <w:rsid w:val="0058093F"/>
    <w:rsid w:val="0058206E"/>
    <w:rsid w:val="00582D9B"/>
    <w:rsid w:val="00584BE3"/>
    <w:rsid w:val="005853F2"/>
    <w:rsid w:val="00590A3F"/>
    <w:rsid w:val="00591429"/>
    <w:rsid w:val="005928FA"/>
    <w:rsid w:val="005929D2"/>
    <w:rsid w:val="00593B6F"/>
    <w:rsid w:val="00594CF4"/>
    <w:rsid w:val="00594E02"/>
    <w:rsid w:val="00595EC3"/>
    <w:rsid w:val="005964FB"/>
    <w:rsid w:val="005969C3"/>
    <w:rsid w:val="005977D7"/>
    <w:rsid w:val="005979A3"/>
    <w:rsid w:val="005A16A6"/>
    <w:rsid w:val="005A4D40"/>
    <w:rsid w:val="005A5884"/>
    <w:rsid w:val="005A69D7"/>
    <w:rsid w:val="005B083F"/>
    <w:rsid w:val="005B1EF8"/>
    <w:rsid w:val="005B2943"/>
    <w:rsid w:val="005B2ABA"/>
    <w:rsid w:val="005B4C59"/>
    <w:rsid w:val="005B5D69"/>
    <w:rsid w:val="005B5DA0"/>
    <w:rsid w:val="005B61D6"/>
    <w:rsid w:val="005B7E2A"/>
    <w:rsid w:val="005B7E6B"/>
    <w:rsid w:val="005C153A"/>
    <w:rsid w:val="005C1584"/>
    <w:rsid w:val="005C2356"/>
    <w:rsid w:val="005C2AC8"/>
    <w:rsid w:val="005C3169"/>
    <w:rsid w:val="005C518F"/>
    <w:rsid w:val="005C5285"/>
    <w:rsid w:val="005C769C"/>
    <w:rsid w:val="005C7CD9"/>
    <w:rsid w:val="005D13C8"/>
    <w:rsid w:val="005D1456"/>
    <w:rsid w:val="005D15E3"/>
    <w:rsid w:val="005D49F3"/>
    <w:rsid w:val="005D4C73"/>
    <w:rsid w:val="005D7CF5"/>
    <w:rsid w:val="005E3CB4"/>
    <w:rsid w:val="005E4393"/>
    <w:rsid w:val="005E5D48"/>
    <w:rsid w:val="005E7276"/>
    <w:rsid w:val="005E7822"/>
    <w:rsid w:val="005E7EA1"/>
    <w:rsid w:val="005F0985"/>
    <w:rsid w:val="005F3DC5"/>
    <w:rsid w:val="00601494"/>
    <w:rsid w:val="0060224B"/>
    <w:rsid w:val="0060293E"/>
    <w:rsid w:val="00602AA0"/>
    <w:rsid w:val="00603ADB"/>
    <w:rsid w:val="00603EE4"/>
    <w:rsid w:val="006076D2"/>
    <w:rsid w:val="00612465"/>
    <w:rsid w:val="00612548"/>
    <w:rsid w:val="00612A28"/>
    <w:rsid w:val="00614D39"/>
    <w:rsid w:val="00614FC1"/>
    <w:rsid w:val="006150F2"/>
    <w:rsid w:val="006158CD"/>
    <w:rsid w:val="0061770A"/>
    <w:rsid w:val="00617C08"/>
    <w:rsid w:val="00620AEA"/>
    <w:rsid w:val="006211D7"/>
    <w:rsid w:val="00622153"/>
    <w:rsid w:val="00623064"/>
    <w:rsid w:val="00624EE3"/>
    <w:rsid w:val="006260BC"/>
    <w:rsid w:val="00627348"/>
    <w:rsid w:val="00627F8E"/>
    <w:rsid w:val="00631F05"/>
    <w:rsid w:val="00633386"/>
    <w:rsid w:val="00633F98"/>
    <w:rsid w:val="006355B0"/>
    <w:rsid w:val="0063651B"/>
    <w:rsid w:val="006370D6"/>
    <w:rsid w:val="00640140"/>
    <w:rsid w:val="0064123C"/>
    <w:rsid w:val="00643184"/>
    <w:rsid w:val="00643514"/>
    <w:rsid w:val="0064417B"/>
    <w:rsid w:val="0064581E"/>
    <w:rsid w:val="00645AA3"/>
    <w:rsid w:val="0064723B"/>
    <w:rsid w:val="006507CD"/>
    <w:rsid w:val="00651EDD"/>
    <w:rsid w:val="00652B02"/>
    <w:rsid w:val="006575DF"/>
    <w:rsid w:val="006628FD"/>
    <w:rsid w:val="0066447C"/>
    <w:rsid w:val="00665317"/>
    <w:rsid w:val="00674CE1"/>
    <w:rsid w:val="006757FA"/>
    <w:rsid w:val="006768A4"/>
    <w:rsid w:val="00676FC2"/>
    <w:rsid w:val="00677116"/>
    <w:rsid w:val="00682913"/>
    <w:rsid w:val="00683E98"/>
    <w:rsid w:val="006854A5"/>
    <w:rsid w:val="006866AB"/>
    <w:rsid w:val="00687F20"/>
    <w:rsid w:val="006915DA"/>
    <w:rsid w:val="00692AB3"/>
    <w:rsid w:val="00693949"/>
    <w:rsid w:val="00696BDC"/>
    <w:rsid w:val="006970AD"/>
    <w:rsid w:val="00697A4A"/>
    <w:rsid w:val="006A04A4"/>
    <w:rsid w:val="006A11C1"/>
    <w:rsid w:val="006A2A91"/>
    <w:rsid w:val="006A56D0"/>
    <w:rsid w:val="006A6BC4"/>
    <w:rsid w:val="006A6DEF"/>
    <w:rsid w:val="006B1F86"/>
    <w:rsid w:val="006B2403"/>
    <w:rsid w:val="006B2B94"/>
    <w:rsid w:val="006B3316"/>
    <w:rsid w:val="006B41A7"/>
    <w:rsid w:val="006B461B"/>
    <w:rsid w:val="006B62AB"/>
    <w:rsid w:val="006C0BF9"/>
    <w:rsid w:val="006C0DCF"/>
    <w:rsid w:val="006C1EA3"/>
    <w:rsid w:val="006C2D06"/>
    <w:rsid w:val="006C2D09"/>
    <w:rsid w:val="006C2DCF"/>
    <w:rsid w:val="006C50D1"/>
    <w:rsid w:val="006D3F80"/>
    <w:rsid w:val="006D5817"/>
    <w:rsid w:val="006D5CDF"/>
    <w:rsid w:val="006E3FCE"/>
    <w:rsid w:val="006E4F21"/>
    <w:rsid w:val="006F01ED"/>
    <w:rsid w:val="006F1097"/>
    <w:rsid w:val="006F1981"/>
    <w:rsid w:val="006F2451"/>
    <w:rsid w:val="006F348E"/>
    <w:rsid w:val="006F6CEF"/>
    <w:rsid w:val="006F7010"/>
    <w:rsid w:val="006F7550"/>
    <w:rsid w:val="0070026E"/>
    <w:rsid w:val="00700B0F"/>
    <w:rsid w:val="0070402E"/>
    <w:rsid w:val="007052B1"/>
    <w:rsid w:val="00707E9D"/>
    <w:rsid w:val="00710E29"/>
    <w:rsid w:val="00711635"/>
    <w:rsid w:val="0071704D"/>
    <w:rsid w:val="007171DD"/>
    <w:rsid w:val="00720489"/>
    <w:rsid w:val="00720AC6"/>
    <w:rsid w:val="00720E6A"/>
    <w:rsid w:val="00721B8E"/>
    <w:rsid w:val="00723DD9"/>
    <w:rsid w:val="007244D5"/>
    <w:rsid w:val="007249A5"/>
    <w:rsid w:val="007251FF"/>
    <w:rsid w:val="007275A3"/>
    <w:rsid w:val="00727777"/>
    <w:rsid w:val="00727FBB"/>
    <w:rsid w:val="00730AB0"/>
    <w:rsid w:val="0073308F"/>
    <w:rsid w:val="0073342D"/>
    <w:rsid w:val="0073369E"/>
    <w:rsid w:val="00733BE4"/>
    <w:rsid w:val="00734098"/>
    <w:rsid w:val="00734F92"/>
    <w:rsid w:val="00734FE8"/>
    <w:rsid w:val="00737AAB"/>
    <w:rsid w:val="00737ABF"/>
    <w:rsid w:val="00737E28"/>
    <w:rsid w:val="00740DD7"/>
    <w:rsid w:val="007420E4"/>
    <w:rsid w:val="0074244C"/>
    <w:rsid w:val="00742D87"/>
    <w:rsid w:val="007466F4"/>
    <w:rsid w:val="00746C16"/>
    <w:rsid w:val="007471AA"/>
    <w:rsid w:val="0075084D"/>
    <w:rsid w:val="00752685"/>
    <w:rsid w:val="00752E8B"/>
    <w:rsid w:val="0075400C"/>
    <w:rsid w:val="00754367"/>
    <w:rsid w:val="00754504"/>
    <w:rsid w:val="007553B9"/>
    <w:rsid w:val="0075736D"/>
    <w:rsid w:val="00757CEF"/>
    <w:rsid w:val="0076096F"/>
    <w:rsid w:val="00760E92"/>
    <w:rsid w:val="00762064"/>
    <w:rsid w:val="00762E66"/>
    <w:rsid w:val="007642C5"/>
    <w:rsid w:val="00764A0B"/>
    <w:rsid w:val="00765762"/>
    <w:rsid w:val="00770FE3"/>
    <w:rsid w:val="00771085"/>
    <w:rsid w:val="0077169F"/>
    <w:rsid w:val="00772A12"/>
    <w:rsid w:val="00772E64"/>
    <w:rsid w:val="0077355A"/>
    <w:rsid w:val="007747C6"/>
    <w:rsid w:val="0077637B"/>
    <w:rsid w:val="00780907"/>
    <w:rsid w:val="0078103A"/>
    <w:rsid w:val="00781508"/>
    <w:rsid w:val="00781A73"/>
    <w:rsid w:val="0078242D"/>
    <w:rsid w:val="00784FBA"/>
    <w:rsid w:val="00785A51"/>
    <w:rsid w:val="00787E1A"/>
    <w:rsid w:val="007938FF"/>
    <w:rsid w:val="00794CFA"/>
    <w:rsid w:val="0079500A"/>
    <w:rsid w:val="00795D3B"/>
    <w:rsid w:val="00797362"/>
    <w:rsid w:val="007978D6"/>
    <w:rsid w:val="007A0C57"/>
    <w:rsid w:val="007A0DF5"/>
    <w:rsid w:val="007A0E09"/>
    <w:rsid w:val="007A35BC"/>
    <w:rsid w:val="007A3DB0"/>
    <w:rsid w:val="007A5B3B"/>
    <w:rsid w:val="007A5E40"/>
    <w:rsid w:val="007A601D"/>
    <w:rsid w:val="007A6C03"/>
    <w:rsid w:val="007A784A"/>
    <w:rsid w:val="007B081D"/>
    <w:rsid w:val="007B0AE2"/>
    <w:rsid w:val="007B11F8"/>
    <w:rsid w:val="007B14D1"/>
    <w:rsid w:val="007B2B34"/>
    <w:rsid w:val="007B2C94"/>
    <w:rsid w:val="007B58F9"/>
    <w:rsid w:val="007B766A"/>
    <w:rsid w:val="007B7DE8"/>
    <w:rsid w:val="007C0DCA"/>
    <w:rsid w:val="007C0E05"/>
    <w:rsid w:val="007C0EDC"/>
    <w:rsid w:val="007C266C"/>
    <w:rsid w:val="007C4554"/>
    <w:rsid w:val="007C72BD"/>
    <w:rsid w:val="007D0D76"/>
    <w:rsid w:val="007D1645"/>
    <w:rsid w:val="007D17AB"/>
    <w:rsid w:val="007D238D"/>
    <w:rsid w:val="007D66EC"/>
    <w:rsid w:val="007D705E"/>
    <w:rsid w:val="007D761B"/>
    <w:rsid w:val="007D7DDB"/>
    <w:rsid w:val="007E0A4E"/>
    <w:rsid w:val="007E251E"/>
    <w:rsid w:val="007E2AF9"/>
    <w:rsid w:val="007E36FC"/>
    <w:rsid w:val="007E394C"/>
    <w:rsid w:val="007E4BE2"/>
    <w:rsid w:val="007E5757"/>
    <w:rsid w:val="007E7F5B"/>
    <w:rsid w:val="007F0AB2"/>
    <w:rsid w:val="007F11B4"/>
    <w:rsid w:val="007F208B"/>
    <w:rsid w:val="007F2EBF"/>
    <w:rsid w:val="007F3215"/>
    <w:rsid w:val="007F35EA"/>
    <w:rsid w:val="007F6282"/>
    <w:rsid w:val="0080066B"/>
    <w:rsid w:val="00800BB3"/>
    <w:rsid w:val="00804496"/>
    <w:rsid w:val="00806AEA"/>
    <w:rsid w:val="00806BB4"/>
    <w:rsid w:val="00807494"/>
    <w:rsid w:val="00812881"/>
    <w:rsid w:val="008138AB"/>
    <w:rsid w:val="008138EA"/>
    <w:rsid w:val="00813CEE"/>
    <w:rsid w:val="008147B4"/>
    <w:rsid w:val="00816B70"/>
    <w:rsid w:val="00820CC7"/>
    <w:rsid w:val="008235BC"/>
    <w:rsid w:val="008241A7"/>
    <w:rsid w:val="008268D1"/>
    <w:rsid w:val="00827C1B"/>
    <w:rsid w:val="00832DB7"/>
    <w:rsid w:val="00833729"/>
    <w:rsid w:val="00833BAA"/>
    <w:rsid w:val="00834202"/>
    <w:rsid w:val="00834AC3"/>
    <w:rsid w:val="00835A3B"/>
    <w:rsid w:val="00837FA1"/>
    <w:rsid w:val="00841E70"/>
    <w:rsid w:val="00842785"/>
    <w:rsid w:val="00843F6D"/>
    <w:rsid w:val="00845B94"/>
    <w:rsid w:val="00847ABA"/>
    <w:rsid w:val="00851F7F"/>
    <w:rsid w:val="00851F80"/>
    <w:rsid w:val="008535D7"/>
    <w:rsid w:val="00853752"/>
    <w:rsid w:val="00853FF4"/>
    <w:rsid w:val="0085674A"/>
    <w:rsid w:val="008605E7"/>
    <w:rsid w:val="00861951"/>
    <w:rsid w:val="008631DA"/>
    <w:rsid w:val="00863879"/>
    <w:rsid w:val="0087108D"/>
    <w:rsid w:val="00871D26"/>
    <w:rsid w:val="00872E74"/>
    <w:rsid w:val="00872E8C"/>
    <w:rsid w:val="00873F46"/>
    <w:rsid w:val="00874965"/>
    <w:rsid w:val="00874AD2"/>
    <w:rsid w:val="008761D7"/>
    <w:rsid w:val="00876CFC"/>
    <w:rsid w:val="00882022"/>
    <w:rsid w:val="008844AE"/>
    <w:rsid w:val="00884643"/>
    <w:rsid w:val="00887707"/>
    <w:rsid w:val="00890619"/>
    <w:rsid w:val="00892036"/>
    <w:rsid w:val="00892CE4"/>
    <w:rsid w:val="00893B9C"/>
    <w:rsid w:val="008943D1"/>
    <w:rsid w:val="00894E1C"/>
    <w:rsid w:val="008958EF"/>
    <w:rsid w:val="008A0D96"/>
    <w:rsid w:val="008A1D30"/>
    <w:rsid w:val="008A58B1"/>
    <w:rsid w:val="008A5D88"/>
    <w:rsid w:val="008A6D74"/>
    <w:rsid w:val="008A7849"/>
    <w:rsid w:val="008A7911"/>
    <w:rsid w:val="008B436D"/>
    <w:rsid w:val="008B4828"/>
    <w:rsid w:val="008B4873"/>
    <w:rsid w:val="008B5595"/>
    <w:rsid w:val="008B68F1"/>
    <w:rsid w:val="008C016E"/>
    <w:rsid w:val="008C05C4"/>
    <w:rsid w:val="008C1E07"/>
    <w:rsid w:val="008C21A4"/>
    <w:rsid w:val="008C544D"/>
    <w:rsid w:val="008C5A9D"/>
    <w:rsid w:val="008C5EEF"/>
    <w:rsid w:val="008C6278"/>
    <w:rsid w:val="008C6961"/>
    <w:rsid w:val="008C7D3D"/>
    <w:rsid w:val="008D066C"/>
    <w:rsid w:val="008D0A6A"/>
    <w:rsid w:val="008D0A79"/>
    <w:rsid w:val="008D23C9"/>
    <w:rsid w:val="008D29B7"/>
    <w:rsid w:val="008D69D7"/>
    <w:rsid w:val="008D6B8A"/>
    <w:rsid w:val="008D735B"/>
    <w:rsid w:val="008E07F9"/>
    <w:rsid w:val="008E1123"/>
    <w:rsid w:val="008E13B4"/>
    <w:rsid w:val="008E1C6A"/>
    <w:rsid w:val="008E30E3"/>
    <w:rsid w:val="008E33C5"/>
    <w:rsid w:val="008E3A5B"/>
    <w:rsid w:val="008F0AEA"/>
    <w:rsid w:val="008F129A"/>
    <w:rsid w:val="008F22C4"/>
    <w:rsid w:val="008F2A72"/>
    <w:rsid w:val="008F4B17"/>
    <w:rsid w:val="008F4B72"/>
    <w:rsid w:val="008F5CEE"/>
    <w:rsid w:val="008F7656"/>
    <w:rsid w:val="008F78A9"/>
    <w:rsid w:val="00900EE3"/>
    <w:rsid w:val="00902665"/>
    <w:rsid w:val="009049E3"/>
    <w:rsid w:val="00904DC2"/>
    <w:rsid w:val="00910074"/>
    <w:rsid w:val="00910522"/>
    <w:rsid w:val="00910922"/>
    <w:rsid w:val="00910C04"/>
    <w:rsid w:val="00913C81"/>
    <w:rsid w:val="0091449B"/>
    <w:rsid w:val="00914EAB"/>
    <w:rsid w:val="00915C10"/>
    <w:rsid w:val="00917635"/>
    <w:rsid w:val="00920634"/>
    <w:rsid w:val="00920898"/>
    <w:rsid w:val="009215B5"/>
    <w:rsid w:val="00921E5A"/>
    <w:rsid w:val="0092248B"/>
    <w:rsid w:val="00922801"/>
    <w:rsid w:val="00922976"/>
    <w:rsid w:val="00922B5E"/>
    <w:rsid w:val="0093026F"/>
    <w:rsid w:val="00931108"/>
    <w:rsid w:val="00932A6E"/>
    <w:rsid w:val="00932C5F"/>
    <w:rsid w:val="0093333F"/>
    <w:rsid w:val="0093402B"/>
    <w:rsid w:val="00941ED9"/>
    <w:rsid w:val="00942420"/>
    <w:rsid w:val="00942E74"/>
    <w:rsid w:val="0094330C"/>
    <w:rsid w:val="00944D22"/>
    <w:rsid w:val="00944FA2"/>
    <w:rsid w:val="009453D5"/>
    <w:rsid w:val="009501A9"/>
    <w:rsid w:val="009525A1"/>
    <w:rsid w:val="0095340B"/>
    <w:rsid w:val="00953843"/>
    <w:rsid w:val="00961629"/>
    <w:rsid w:val="00961ABE"/>
    <w:rsid w:val="009629CC"/>
    <w:rsid w:val="009639FA"/>
    <w:rsid w:val="009648A9"/>
    <w:rsid w:val="00966126"/>
    <w:rsid w:val="0096642B"/>
    <w:rsid w:val="00966FDF"/>
    <w:rsid w:val="009713D0"/>
    <w:rsid w:val="00971A23"/>
    <w:rsid w:val="00971FBF"/>
    <w:rsid w:val="00975A13"/>
    <w:rsid w:val="00975FD0"/>
    <w:rsid w:val="00977BE7"/>
    <w:rsid w:val="009807E0"/>
    <w:rsid w:val="00981921"/>
    <w:rsid w:val="00986673"/>
    <w:rsid w:val="00986814"/>
    <w:rsid w:val="00990B39"/>
    <w:rsid w:val="0099138D"/>
    <w:rsid w:val="00992AE9"/>
    <w:rsid w:val="00992EE3"/>
    <w:rsid w:val="00993B10"/>
    <w:rsid w:val="00996236"/>
    <w:rsid w:val="00997968"/>
    <w:rsid w:val="009A0B4E"/>
    <w:rsid w:val="009A25E1"/>
    <w:rsid w:val="009A390A"/>
    <w:rsid w:val="009A7440"/>
    <w:rsid w:val="009A7924"/>
    <w:rsid w:val="009A7D24"/>
    <w:rsid w:val="009B0AC1"/>
    <w:rsid w:val="009B23A9"/>
    <w:rsid w:val="009B2936"/>
    <w:rsid w:val="009B3C1B"/>
    <w:rsid w:val="009B5349"/>
    <w:rsid w:val="009B57BF"/>
    <w:rsid w:val="009C3B13"/>
    <w:rsid w:val="009C3BBF"/>
    <w:rsid w:val="009C4A7A"/>
    <w:rsid w:val="009C5792"/>
    <w:rsid w:val="009C5884"/>
    <w:rsid w:val="009D0038"/>
    <w:rsid w:val="009D148D"/>
    <w:rsid w:val="009D1C46"/>
    <w:rsid w:val="009D2482"/>
    <w:rsid w:val="009D373F"/>
    <w:rsid w:val="009D70E9"/>
    <w:rsid w:val="009D7989"/>
    <w:rsid w:val="009D7DA7"/>
    <w:rsid w:val="009E4285"/>
    <w:rsid w:val="009E4430"/>
    <w:rsid w:val="009E457E"/>
    <w:rsid w:val="009E7B62"/>
    <w:rsid w:val="009F0C4A"/>
    <w:rsid w:val="009F1DA5"/>
    <w:rsid w:val="009F2C66"/>
    <w:rsid w:val="009F36B8"/>
    <w:rsid w:val="009F734C"/>
    <w:rsid w:val="00A00D01"/>
    <w:rsid w:val="00A03680"/>
    <w:rsid w:val="00A04EBE"/>
    <w:rsid w:val="00A11048"/>
    <w:rsid w:val="00A11B08"/>
    <w:rsid w:val="00A11BD7"/>
    <w:rsid w:val="00A1314E"/>
    <w:rsid w:val="00A1566D"/>
    <w:rsid w:val="00A177DF"/>
    <w:rsid w:val="00A17BB0"/>
    <w:rsid w:val="00A20646"/>
    <w:rsid w:val="00A214D5"/>
    <w:rsid w:val="00A219B3"/>
    <w:rsid w:val="00A22256"/>
    <w:rsid w:val="00A24A19"/>
    <w:rsid w:val="00A317FA"/>
    <w:rsid w:val="00A33EE7"/>
    <w:rsid w:val="00A347B1"/>
    <w:rsid w:val="00A34AB2"/>
    <w:rsid w:val="00A35423"/>
    <w:rsid w:val="00A35B4D"/>
    <w:rsid w:val="00A35DFF"/>
    <w:rsid w:val="00A36B85"/>
    <w:rsid w:val="00A36D71"/>
    <w:rsid w:val="00A37984"/>
    <w:rsid w:val="00A37C05"/>
    <w:rsid w:val="00A37E4A"/>
    <w:rsid w:val="00A40783"/>
    <w:rsid w:val="00A41495"/>
    <w:rsid w:val="00A43FC9"/>
    <w:rsid w:val="00A456B5"/>
    <w:rsid w:val="00A45ACE"/>
    <w:rsid w:val="00A50251"/>
    <w:rsid w:val="00A5138A"/>
    <w:rsid w:val="00A51E52"/>
    <w:rsid w:val="00A52A29"/>
    <w:rsid w:val="00A52ED6"/>
    <w:rsid w:val="00A535B3"/>
    <w:rsid w:val="00A54231"/>
    <w:rsid w:val="00A56B8C"/>
    <w:rsid w:val="00A56DBD"/>
    <w:rsid w:val="00A6196D"/>
    <w:rsid w:val="00A62AFE"/>
    <w:rsid w:val="00A63A30"/>
    <w:rsid w:val="00A64AA6"/>
    <w:rsid w:val="00A65942"/>
    <w:rsid w:val="00A67E63"/>
    <w:rsid w:val="00A7069A"/>
    <w:rsid w:val="00A71118"/>
    <w:rsid w:val="00A72379"/>
    <w:rsid w:val="00A73067"/>
    <w:rsid w:val="00A7325C"/>
    <w:rsid w:val="00A74741"/>
    <w:rsid w:val="00A77613"/>
    <w:rsid w:val="00A77E9D"/>
    <w:rsid w:val="00A82433"/>
    <w:rsid w:val="00A82940"/>
    <w:rsid w:val="00A8315A"/>
    <w:rsid w:val="00A840B3"/>
    <w:rsid w:val="00A84FF1"/>
    <w:rsid w:val="00A852B6"/>
    <w:rsid w:val="00A860AB"/>
    <w:rsid w:val="00A86773"/>
    <w:rsid w:val="00A86EB5"/>
    <w:rsid w:val="00A8709B"/>
    <w:rsid w:val="00A916FC"/>
    <w:rsid w:val="00A91723"/>
    <w:rsid w:val="00A92ABA"/>
    <w:rsid w:val="00A96837"/>
    <w:rsid w:val="00A97123"/>
    <w:rsid w:val="00A9739E"/>
    <w:rsid w:val="00AA0C09"/>
    <w:rsid w:val="00AA4592"/>
    <w:rsid w:val="00AA6B9C"/>
    <w:rsid w:val="00AA6E7D"/>
    <w:rsid w:val="00AA70C2"/>
    <w:rsid w:val="00AA7D1B"/>
    <w:rsid w:val="00AA7F10"/>
    <w:rsid w:val="00AB0583"/>
    <w:rsid w:val="00AB106A"/>
    <w:rsid w:val="00AB10D4"/>
    <w:rsid w:val="00AB2012"/>
    <w:rsid w:val="00AB29AA"/>
    <w:rsid w:val="00AB4F7D"/>
    <w:rsid w:val="00AB6EE8"/>
    <w:rsid w:val="00AB70B8"/>
    <w:rsid w:val="00AB752B"/>
    <w:rsid w:val="00AB7934"/>
    <w:rsid w:val="00AC10B2"/>
    <w:rsid w:val="00AC206D"/>
    <w:rsid w:val="00AD02FB"/>
    <w:rsid w:val="00AD3005"/>
    <w:rsid w:val="00AD424A"/>
    <w:rsid w:val="00AD7EE2"/>
    <w:rsid w:val="00AE702E"/>
    <w:rsid w:val="00AE76DD"/>
    <w:rsid w:val="00AF176C"/>
    <w:rsid w:val="00AF3ABD"/>
    <w:rsid w:val="00AF4E57"/>
    <w:rsid w:val="00AF5EAC"/>
    <w:rsid w:val="00AF62CC"/>
    <w:rsid w:val="00B0098E"/>
    <w:rsid w:val="00B011B2"/>
    <w:rsid w:val="00B01509"/>
    <w:rsid w:val="00B02F3A"/>
    <w:rsid w:val="00B04F05"/>
    <w:rsid w:val="00B05215"/>
    <w:rsid w:val="00B055E5"/>
    <w:rsid w:val="00B05C6C"/>
    <w:rsid w:val="00B062C8"/>
    <w:rsid w:val="00B10773"/>
    <w:rsid w:val="00B10C3B"/>
    <w:rsid w:val="00B17996"/>
    <w:rsid w:val="00B17B41"/>
    <w:rsid w:val="00B20B1A"/>
    <w:rsid w:val="00B21C16"/>
    <w:rsid w:val="00B2256A"/>
    <w:rsid w:val="00B2665F"/>
    <w:rsid w:val="00B306F1"/>
    <w:rsid w:val="00B31816"/>
    <w:rsid w:val="00B31C5F"/>
    <w:rsid w:val="00B31CE4"/>
    <w:rsid w:val="00B3512A"/>
    <w:rsid w:val="00B359DC"/>
    <w:rsid w:val="00B359F0"/>
    <w:rsid w:val="00B37133"/>
    <w:rsid w:val="00B374B1"/>
    <w:rsid w:val="00B420AB"/>
    <w:rsid w:val="00B421C1"/>
    <w:rsid w:val="00B429AA"/>
    <w:rsid w:val="00B44428"/>
    <w:rsid w:val="00B45C26"/>
    <w:rsid w:val="00B50F4A"/>
    <w:rsid w:val="00B53D6A"/>
    <w:rsid w:val="00B5419E"/>
    <w:rsid w:val="00B552B8"/>
    <w:rsid w:val="00B56F92"/>
    <w:rsid w:val="00B56FCE"/>
    <w:rsid w:val="00B61CAA"/>
    <w:rsid w:val="00B630E2"/>
    <w:rsid w:val="00B6338C"/>
    <w:rsid w:val="00B637DC"/>
    <w:rsid w:val="00B64F36"/>
    <w:rsid w:val="00B66761"/>
    <w:rsid w:val="00B70AB1"/>
    <w:rsid w:val="00B72531"/>
    <w:rsid w:val="00B72B90"/>
    <w:rsid w:val="00B75BA6"/>
    <w:rsid w:val="00B8289F"/>
    <w:rsid w:val="00B82DB2"/>
    <w:rsid w:val="00B8499B"/>
    <w:rsid w:val="00B85A8F"/>
    <w:rsid w:val="00B85BEF"/>
    <w:rsid w:val="00B9133B"/>
    <w:rsid w:val="00B91798"/>
    <w:rsid w:val="00B92AF3"/>
    <w:rsid w:val="00B93F2F"/>
    <w:rsid w:val="00B94C19"/>
    <w:rsid w:val="00B94EFB"/>
    <w:rsid w:val="00B95022"/>
    <w:rsid w:val="00B95782"/>
    <w:rsid w:val="00B96343"/>
    <w:rsid w:val="00B969E4"/>
    <w:rsid w:val="00B97861"/>
    <w:rsid w:val="00B97CEE"/>
    <w:rsid w:val="00BA22FA"/>
    <w:rsid w:val="00BA2748"/>
    <w:rsid w:val="00BA2CD6"/>
    <w:rsid w:val="00BA3B99"/>
    <w:rsid w:val="00BA4636"/>
    <w:rsid w:val="00BA5240"/>
    <w:rsid w:val="00BA5A2D"/>
    <w:rsid w:val="00BA704F"/>
    <w:rsid w:val="00BA747B"/>
    <w:rsid w:val="00BA759B"/>
    <w:rsid w:val="00BA7915"/>
    <w:rsid w:val="00BB2528"/>
    <w:rsid w:val="00BB26B6"/>
    <w:rsid w:val="00BB2F2C"/>
    <w:rsid w:val="00BB3A33"/>
    <w:rsid w:val="00BB4BA2"/>
    <w:rsid w:val="00BB6761"/>
    <w:rsid w:val="00BB74CF"/>
    <w:rsid w:val="00BC160F"/>
    <w:rsid w:val="00BC1EA8"/>
    <w:rsid w:val="00BC2148"/>
    <w:rsid w:val="00BC22B4"/>
    <w:rsid w:val="00BC3004"/>
    <w:rsid w:val="00BC3FA6"/>
    <w:rsid w:val="00BC4658"/>
    <w:rsid w:val="00BC5238"/>
    <w:rsid w:val="00BC5550"/>
    <w:rsid w:val="00BC6254"/>
    <w:rsid w:val="00BC6E10"/>
    <w:rsid w:val="00BD104F"/>
    <w:rsid w:val="00BD3F5C"/>
    <w:rsid w:val="00BD4D8B"/>
    <w:rsid w:val="00BD51BD"/>
    <w:rsid w:val="00BD52AD"/>
    <w:rsid w:val="00BD5703"/>
    <w:rsid w:val="00BD5B3E"/>
    <w:rsid w:val="00BD6227"/>
    <w:rsid w:val="00BE0DDC"/>
    <w:rsid w:val="00BE27AB"/>
    <w:rsid w:val="00BE29DD"/>
    <w:rsid w:val="00BE2B4A"/>
    <w:rsid w:val="00BE3330"/>
    <w:rsid w:val="00BE350A"/>
    <w:rsid w:val="00BE67FB"/>
    <w:rsid w:val="00BE6B05"/>
    <w:rsid w:val="00BE6DBE"/>
    <w:rsid w:val="00BE718C"/>
    <w:rsid w:val="00BE7B4A"/>
    <w:rsid w:val="00BF408E"/>
    <w:rsid w:val="00BF5158"/>
    <w:rsid w:val="00BF5597"/>
    <w:rsid w:val="00BF7BD1"/>
    <w:rsid w:val="00C02DDF"/>
    <w:rsid w:val="00C042D4"/>
    <w:rsid w:val="00C0719B"/>
    <w:rsid w:val="00C074EA"/>
    <w:rsid w:val="00C1458B"/>
    <w:rsid w:val="00C16633"/>
    <w:rsid w:val="00C16892"/>
    <w:rsid w:val="00C179AB"/>
    <w:rsid w:val="00C20B86"/>
    <w:rsid w:val="00C228DE"/>
    <w:rsid w:val="00C22F35"/>
    <w:rsid w:val="00C23B92"/>
    <w:rsid w:val="00C30632"/>
    <w:rsid w:val="00C32B45"/>
    <w:rsid w:val="00C339F7"/>
    <w:rsid w:val="00C350A1"/>
    <w:rsid w:val="00C3651E"/>
    <w:rsid w:val="00C4068D"/>
    <w:rsid w:val="00C41D98"/>
    <w:rsid w:val="00C43B91"/>
    <w:rsid w:val="00C446BF"/>
    <w:rsid w:val="00C44E09"/>
    <w:rsid w:val="00C45778"/>
    <w:rsid w:val="00C464C7"/>
    <w:rsid w:val="00C46C42"/>
    <w:rsid w:val="00C4767E"/>
    <w:rsid w:val="00C4798B"/>
    <w:rsid w:val="00C51B59"/>
    <w:rsid w:val="00C51D95"/>
    <w:rsid w:val="00C5372A"/>
    <w:rsid w:val="00C53E2C"/>
    <w:rsid w:val="00C55497"/>
    <w:rsid w:val="00C559D2"/>
    <w:rsid w:val="00C575BA"/>
    <w:rsid w:val="00C62FAF"/>
    <w:rsid w:val="00C63053"/>
    <w:rsid w:val="00C67032"/>
    <w:rsid w:val="00C67428"/>
    <w:rsid w:val="00C67803"/>
    <w:rsid w:val="00C71F1A"/>
    <w:rsid w:val="00C73C15"/>
    <w:rsid w:val="00C741A6"/>
    <w:rsid w:val="00C74621"/>
    <w:rsid w:val="00C779E5"/>
    <w:rsid w:val="00C82581"/>
    <w:rsid w:val="00C827A7"/>
    <w:rsid w:val="00C83E62"/>
    <w:rsid w:val="00C84418"/>
    <w:rsid w:val="00C85A6B"/>
    <w:rsid w:val="00C86659"/>
    <w:rsid w:val="00C90CF9"/>
    <w:rsid w:val="00C9188A"/>
    <w:rsid w:val="00C91A9A"/>
    <w:rsid w:val="00C91D3E"/>
    <w:rsid w:val="00C92465"/>
    <w:rsid w:val="00C9309B"/>
    <w:rsid w:val="00C96CBE"/>
    <w:rsid w:val="00C96E66"/>
    <w:rsid w:val="00CA1884"/>
    <w:rsid w:val="00CA5398"/>
    <w:rsid w:val="00CA5C03"/>
    <w:rsid w:val="00CA5E0C"/>
    <w:rsid w:val="00CA7D33"/>
    <w:rsid w:val="00CB0060"/>
    <w:rsid w:val="00CB0E26"/>
    <w:rsid w:val="00CB34D9"/>
    <w:rsid w:val="00CB4A94"/>
    <w:rsid w:val="00CB4DC1"/>
    <w:rsid w:val="00CC0EED"/>
    <w:rsid w:val="00CC13D6"/>
    <w:rsid w:val="00CC16AB"/>
    <w:rsid w:val="00CC2106"/>
    <w:rsid w:val="00CC2115"/>
    <w:rsid w:val="00CC2A63"/>
    <w:rsid w:val="00CC36BF"/>
    <w:rsid w:val="00CC3DBD"/>
    <w:rsid w:val="00CC46F5"/>
    <w:rsid w:val="00CC7242"/>
    <w:rsid w:val="00CC7D64"/>
    <w:rsid w:val="00CD201A"/>
    <w:rsid w:val="00CD3759"/>
    <w:rsid w:val="00CD54F8"/>
    <w:rsid w:val="00CD5DC7"/>
    <w:rsid w:val="00CE1BB3"/>
    <w:rsid w:val="00CE29EC"/>
    <w:rsid w:val="00CE357B"/>
    <w:rsid w:val="00CE45C7"/>
    <w:rsid w:val="00CE51AB"/>
    <w:rsid w:val="00CE53A4"/>
    <w:rsid w:val="00CF3C63"/>
    <w:rsid w:val="00CF44A9"/>
    <w:rsid w:val="00CF7327"/>
    <w:rsid w:val="00CF7B0A"/>
    <w:rsid w:val="00D024C7"/>
    <w:rsid w:val="00D16253"/>
    <w:rsid w:val="00D16867"/>
    <w:rsid w:val="00D16B3C"/>
    <w:rsid w:val="00D17787"/>
    <w:rsid w:val="00D17872"/>
    <w:rsid w:val="00D204D4"/>
    <w:rsid w:val="00D20CD9"/>
    <w:rsid w:val="00D226DB"/>
    <w:rsid w:val="00D23919"/>
    <w:rsid w:val="00D23FA7"/>
    <w:rsid w:val="00D24A73"/>
    <w:rsid w:val="00D25DC4"/>
    <w:rsid w:val="00D26BCA"/>
    <w:rsid w:val="00D26D05"/>
    <w:rsid w:val="00D30907"/>
    <w:rsid w:val="00D33B4B"/>
    <w:rsid w:val="00D34142"/>
    <w:rsid w:val="00D348DE"/>
    <w:rsid w:val="00D34DD3"/>
    <w:rsid w:val="00D35A05"/>
    <w:rsid w:val="00D36BA2"/>
    <w:rsid w:val="00D36DAC"/>
    <w:rsid w:val="00D379B4"/>
    <w:rsid w:val="00D40838"/>
    <w:rsid w:val="00D40F75"/>
    <w:rsid w:val="00D41D33"/>
    <w:rsid w:val="00D43BF5"/>
    <w:rsid w:val="00D43C12"/>
    <w:rsid w:val="00D449FD"/>
    <w:rsid w:val="00D44E36"/>
    <w:rsid w:val="00D45430"/>
    <w:rsid w:val="00D46FE2"/>
    <w:rsid w:val="00D47AD7"/>
    <w:rsid w:val="00D50473"/>
    <w:rsid w:val="00D506A1"/>
    <w:rsid w:val="00D52EC6"/>
    <w:rsid w:val="00D547A1"/>
    <w:rsid w:val="00D54C67"/>
    <w:rsid w:val="00D54F2D"/>
    <w:rsid w:val="00D60A22"/>
    <w:rsid w:val="00D60C50"/>
    <w:rsid w:val="00D61733"/>
    <w:rsid w:val="00D618D9"/>
    <w:rsid w:val="00D62A77"/>
    <w:rsid w:val="00D67C88"/>
    <w:rsid w:val="00D70D8B"/>
    <w:rsid w:val="00D7205B"/>
    <w:rsid w:val="00D749CB"/>
    <w:rsid w:val="00D74AE6"/>
    <w:rsid w:val="00D75E24"/>
    <w:rsid w:val="00D76635"/>
    <w:rsid w:val="00D7691B"/>
    <w:rsid w:val="00D76ACE"/>
    <w:rsid w:val="00D77722"/>
    <w:rsid w:val="00D82D42"/>
    <w:rsid w:val="00D84EA3"/>
    <w:rsid w:val="00D84F83"/>
    <w:rsid w:val="00D854F7"/>
    <w:rsid w:val="00D95903"/>
    <w:rsid w:val="00D95944"/>
    <w:rsid w:val="00D96DA0"/>
    <w:rsid w:val="00D9736E"/>
    <w:rsid w:val="00D97B5C"/>
    <w:rsid w:val="00DA18C1"/>
    <w:rsid w:val="00DA3E48"/>
    <w:rsid w:val="00DA4E6F"/>
    <w:rsid w:val="00DA6E56"/>
    <w:rsid w:val="00DB014E"/>
    <w:rsid w:val="00DB0B0C"/>
    <w:rsid w:val="00DB2222"/>
    <w:rsid w:val="00DB4F86"/>
    <w:rsid w:val="00DB5068"/>
    <w:rsid w:val="00DB5AE4"/>
    <w:rsid w:val="00DB5C4D"/>
    <w:rsid w:val="00DB6AB9"/>
    <w:rsid w:val="00DB6CCC"/>
    <w:rsid w:val="00DB7B1C"/>
    <w:rsid w:val="00DC016B"/>
    <w:rsid w:val="00DC080F"/>
    <w:rsid w:val="00DC30EA"/>
    <w:rsid w:val="00DC3269"/>
    <w:rsid w:val="00DC6153"/>
    <w:rsid w:val="00DD098B"/>
    <w:rsid w:val="00DD41C5"/>
    <w:rsid w:val="00DD4721"/>
    <w:rsid w:val="00DD501A"/>
    <w:rsid w:val="00DD5831"/>
    <w:rsid w:val="00DD63D2"/>
    <w:rsid w:val="00DD7202"/>
    <w:rsid w:val="00DE1AEC"/>
    <w:rsid w:val="00DE2337"/>
    <w:rsid w:val="00DF10B4"/>
    <w:rsid w:val="00DF1140"/>
    <w:rsid w:val="00DF144F"/>
    <w:rsid w:val="00DF1C36"/>
    <w:rsid w:val="00DF1F6C"/>
    <w:rsid w:val="00DF221C"/>
    <w:rsid w:val="00DF3511"/>
    <w:rsid w:val="00DF51C0"/>
    <w:rsid w:val="00DF7B66"/>
    <w:rsid w:val="00E03C72"/>
    <w:rsid w:val="00E05E6B"/>
    <w:rsid w:val="00E06BFD"/>
    <w:rsid w:val="00E1079D"/>
    <w:rsid w:val="00E110ED"/>
    <w:rsid w:val="00E12295"/>
    <w:rsid w:val="00E127A1"/>
    <w:rsid w:val="00E12B5F"/>
    <w:rsid w:val="00E13952"/>
    <w:rsid w:val="00E1446B"/>
    <w:rsid w:val="00E14877"/>
    <w:rsid w:val="00E2019A"/>
    <w:rsid w:val="00E20874"/>
    <w:rsid w:val="00E21040"/>
    <w:rsid w:val="00E22132"/>
    <w:rsid w:val="00E224F6"/>
    <w:rsid w:val="00E22D20"/>
    <w:rsid w:val="00E244D3"/>
    <w:rsid w:val="00E27A78"/>
    <w:rsid w:val="00E30225"/>
    <w:rsid w:val="00E31648"/>
    <w:rsid w:val="00E3525F"/>
    <w:rsid w:val="00E3686B"/>
    <w:rsid w:val="00E4380F"/>
    <w:rsid w:val="00E44883"/>
    <w:rsid w:val="00E452AB"/>
    <w:rsid w:val="00E45B83"/>
    <w:rsid w:val="00E46469"/>
    <w:rsid w:val="00E46AE3"/>
    <w:rsid w:val="00E46E5E"/>
    <w:rsid w:val="00E50CE6"/>
    <w:rsid w:val="00E5194F"/>
    <w:rsid w:val="00E519D7"/>
    <w:rsid w:val="00E5426C"/>
    <w:rsid w:val="00E55809"/>
    <w:rsid w:val="00E62570"/>
    <w:rsid w:val="00E642A3"/>
    <w:rsid w:val="00E65D82"/>
    <w:rsid w:val="00E66963"/>
    <w:rsid w:val="00E70E06"/>
    <w:rsid w:val="00E70F06"/>
    <w:rsid w:val="00E71073"/>
    <w:rsid w:val="00E71099"/>
    <w:rsid w:val="00E7192A"/>
    <w:rsid w:val="00E71A0E"/>
    <w:rsid w:val="00E72DD3"/>
    <w:rsid w:val="00E7343C"/>
    <w:rsid w:val="00E73E1C"/>
    <w:rsid w:val="00E74BD5"/>
    <w:rsid w:val="00E81BBD"/>
    <w:rsid w:val="00E81C1C"/>
    <w:rsid w:val="00E82405"/>
    <w:rsid w:val="00E82FA5"/>
    <w:rsid w:val="00E8436A"/>
    <w:rsid w:val="00E84C6A"/>
    <w:rsid w:val="00E8553D"/>
    <w:rsid w:val="00E90915"/>
    <w:rsid w:val="00E92626"/>
    <w:rsid w:val="00E95555"/>
    <w:rsid w:val="00E95602"/>
    <w:rsid w:val="00EA0040"/>
    <w:rsid w:val="00EA0EDB"/>
    <w:rsid w:val="00EA172A"/>
    <w:rsid w:val="00EA3B8C"/>
    <w:rsid w:val="00EA6A73"/>
    <w:rsid w:val="00EB07F8"/>
    <w:rsid w:val="00EB11E4"/>
    <w:rsid w:val="00EB52E8"/>
    <w:rsid w:val="00EB57D8"/>
    <w:rsid w:val="00EB5DE8"/>
    <w:rsid w:val="00EB5E69"/>
    <w:rsid w:val="00EB6180"/>
    <w:rsid w:val="00EB6370"/>
    <w:rsid w:val="00EB6598"/>
    <w:rsid w:val="00EB73F2"/>
    <w:rsid w:val="00EC0159"/>
    <w:rsid w:val="00EC30CE"/>
    <w:rsid w:val="00EC7CF6"/>
    <w:rsid w:val="00ED013E"/>
    <w:rsid w:val="00ED1C35"/>
    <w:rsid w:val="00ED208F"/>
    <w:rsid w:val="00ED3767"/>
    <w:rsid w:val="00ED3982"/>
    <w:rsid w:val="00EE109D"/>
    <w:rsid w:val="00EE34F9"/>
    <w:rsid w:val="00EE408C"/>
    <w:rsid w:val="00EE49F3"/>
    <w:rsid w:val="00EE56C8"/>
    <w:rsid w:val="00EF07E0"/>
    <w:rsid w:val="00EF188E"/>
    <w:rsid w:val="00EF2AAD"/>
    <w:rsid w:val="00EF3110"/>
    <w:rsid w:val="00EF3F0F"/>
    <w:rsid w:val="00EF44E2"/>
    <w:rsid w:val="00EF586D"/>
    <w:rsid w:val="00EF7550"/>
    <w:rsid w:val="00EF78CF"/>
    <w:rsid w:val="00F022DB"/>
    <w:rsid w:val="00F03BCB"/>
    <w:rsid w:val="00F0453C"/>
    <w:rsid w:val="00F05D53"/>
    <w:rsid w:val="00F05D77"/>
    <w:rsid w:val="00F0683B"/>
    <w:rsid w:val="00F12126"/>
    <w:rsid w:val="00F165CE"/>
    <w:rsid w:val="00F16B85"/>
    <w:rsid w:val="00F17964"/>
    <w:rsid w:val="00F23A91"/>
    <w:rsid w:val="00F23D1A"/>
    <w:rsid w:val="00F24C59"/>
    <w:rsid w:val="00F24E72"/>
    <w:rsid w:val="00F250D8"/>
    <w:rsid w:val="00F25A74"/>
    <w:rsid w:val="00F262F6"/>
    <w:rsid w:val="00F27253"/>
    <w:rsid w:val="00F308B1"/>
    <w:rsid w:val="00F3256C"/>
    <w:rsid w:val="00F334F1"/>
    <w:rsid w:val="00F3741B"/>
    <w:rsid w:val="00F4095D"/>
    <w:rsid w:val="00F41810"/>
    <w:rsid w:val="00F423E8"/>
    <w:rsid w:val="00F42E0E"/>
    <w:rsid w:val="00F4396D"/>
    <w:rsid w:val="00F43FA2"/>
    <w:rsid w:val="00F4429E"/>
    <w:rsid w:val="00F458CB"/>
    <w:rsid w:val="00F467C0"/>
    <w:rsid w:val="00F47ACE"/>
    <w:rsid w:val="00F50326"/>
    <w:rsid w:val="00F50F16"/>
    <w:rsid w:val="00F510D1"/>
    <w:rsid w:val="00F55035"/>
    <w:rsid w:val="00F558A8"/>
    <w:rsid w:val="00F5619E"/>
    <w:rsid w:val="00F60A4E"/>
    <w:rsid w:val="00F64BF3"/>
    <w:rsid w:val="00F73DC3"/>
    <w:rsid w:val="00F776DF"/>
    <w:rsid w:val="00F77D55"/>
    <w:rsid w:val="00F8000E"/>
    <w:rsid w:val="00F9167A"/>
    <w:rsid w:val="00F94C59"/>
    <w:rsid w:val="00F9627D"/>
    <w:rsid w:val="00F96CD7"/>
    <w:rsid w:val="00F9771B"/>
    <w:rsid w:val="00FA1FB3"/>
    <w:rsid w:val="00FA3C43"/>
    <w:rsid w:val="00FA48B2"/>
    <w:rsid w:val="00FA5712"/>
    <w:rsid w:val="00FA5C01"/>
    <w:rsid w:val="00FB0C06"/>
    <w:rsid w:val="00FB313D"/>
    <w:rsid w:val="00FC1187"/>
    <w:rsid w:val="00FC252F"/>
    <w:rsid w:val="00FC45ED"/>
    <w:rsid w:val="00FC5412"/>
    <w:rsid w:val="00FC5D1B"/>
    <w:rsid w:val="00FC7440"/>
    <w:rsid w:val="00FC76DE"/>
    <w:rsid w:val="00FD3534"/>
    <w:rsid w:val="00FD4652"/>
    <w:rsid w:val="00FD67C3"/>
    <w:rsid w:val="00FD68F8"/>
    <w:rsid w:val="00FE0711"/>
    <w:rsid w:val="00FE6EDE"/>
    <w:rsid w:val="00FF1C1B"/>
    <w:rsid w:val="00FF2ACB"/>
    <w:rsid w:val="00FF2FE8"/>
    <w:rsid w:val="00FF42C5"/>
    <w:rsid w:val="00FF53CA"/>
    <w:rsid w:val="00FF75CE"/>
    <w:rsid w:val="0E5013C7"/>
    <w:rsid w:val="1C9C897F"/>
    <w:rsid w:val="2400621F"/>
    <w:rsid w:val="27AAC734"/>
    <w:rsid w:val="2C0B0F5D"/>
    <w:rsid w:val="2C17C754"/>
    <w:rsid w:val="2DCB1E2F"/>
    <w:rsid w:val="2E63BEDD"/>
    <w:rsid w:val="388D6C52"/>
    <w:rsid w:val="3A1E46D9"/>
    <w:rsid w:val="41900130"/>
    <w:rsid w:val="429CEC80"/>
    <w:rsid w:val="5067FE49"/>
    <w:rsid w:val="5E690D7A"/>
    <w:rsid w:val="5EBC909F"/>
    <w:rsid w:val="622249DA"/>
    <w:rsid w:val="64AFB576"/>
    <w:rsid w:val="65F429ED"/>
    <w:rsid w:val="66CF7DC0"/>
    <w:rsid w:val="6A420F26"/>
    <w:rsid w:val="736A07C6"/>
    <w:rsid w:val="76B79FAE"/>
    <w:rsid w:val="7B059EB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40DA"/>
  <w15:chartTrackingRefBased/>
  <w15:docId w15:val="{B16E1A52-608A-4453-A046-41546E6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074"/>
    <w:rPr>
      <w:rFonts w:ascii="Arial" w:hAnsi="Arial"/>
      <w:sz w:val="20"/>
    </w:rPr>
  </w:style>
  <w:style w:type="paragraph" w:styleId="Overskrift1">
    <w:name w:val="heading 1"/>
    <w:basedOn w:val="Normal"/>
    <w:next w:val="Normal"/>
    <w:link w:val="Overskrift1Tegn"/>
    <w:uiPriority w:val="9"/>
    <w:qFormat/>
    <w:rsid w:val="002F4EDC"/>
    <w:pPr>
      <w:keepNext/>
      <w:keepLines/>
      <w:numPr>
        <w:numId w:val="9"/>
      </w:numPr>
      <w:pBdr>
        <w:bottom w:val="single" w:sz="4" w:space="1" w:color="AEAAAA" w:themeColor="background2" w:themeShade="BF"/>
      </w:pBdr>
      <w:tabs>
        <w:tab w:val="left" w:pos="510"/>
      </w:tabs>
      <w:spacing w:before="360" w:after="0"/>
      <w:outlineLvl w:val="0"/>
    </w:pPr>
    <w:rPr>
      <w:rFonts w:eastAsiaTheme="majorEastAsia" w:cstheme="majorBidi"/>
      <w:color w:val="27A69D"/>
      <w:sz w:val="28"/>
      <w:szCs w:val="32"/>
    </w:rPr>
  </w:style>
  <w:style w:type="paragraph" w:styleId="Overskrift2">
    <w:name w:val="heading 2"/>
    <w:basedOn w:val="Normal"/>
    <w:next w:val="Normal"/>
    <w:link w:val="Overskrift2Tegn"/>
    <w:uiPriority w:val="9"/>
    <w:unhideWhenUsed/>
    <w:rsid w:val="003B0842"/>
    <w:pPr>
      <w:keepNext/>
      <w:keepLines/>
      <w:numPr>
        <w:numId w:val="1"/>
      </w:numPr>
      <w:tabs>
        <w:tab w:val="left" w:pos="454"/>
      </w:tabs>
      <w:spacing w:before="240" w:after="120"/>
      <w:outlineLvl w:val="1"/>
    </w:pPr>
    <w:rPr>
      <w:rFonts w:eastAsiaTheme="majorEastAsia" w:cstheme="majorBidi"/>
      <w:color w:val="1A6C66"/>
      <w:sz w:val="24"/>
      <w:szCs w:val="26"/>
    </w:rPr>
  </w:style>
  <w:style w:type="paragraph" w:styleId="Overskrift3">
    <w:name w:val="heading 3"/>
    <w:basedOn w:val="Normal"/>
    <w:next w:val="Normal"/>
    <w:link w:val="Overskrift3Tegn"/>
    <w:uiPriority w:val="9"/>
    <w:unhideWhenUsed/>
    <w:qFormat/>
    <w:rsid w:val="00A77E9D"/>
    <w:pPr>
      <w:keepNext/>
      <w:keepLines/>
      <w:numPr>
        <w:numId w:val="5"/>
      </w:numPr>
      <w:tabs>
        <w:tab w:val="left" w:pos="567"/>
      </w:tabs>
      <w:spacing w:before="240" w:after="120" w:line="480" w:lineRule="auto"/>
      <w:outlineLvl w:val="2"/>
    </w:pPr>
    <w:rPr>
      <w:rFonts w:eastAsiaTheme="majorEastAsia" w:cstheme="majorBidi"/>
      <w:color w:val="27A69D"/>
      <w:szCs w:val="24"/>
    </w:rPr>
  </w:style>
  <w:style w:type="paragraph" w:styleId="Overskrift4">
    <w:name w:val="heading 4"/>
    <w:basedOn w:val="Normal"/>
    <w:next w:val="Normal"/>
    <w:link w:val="Overskrift4Tegn"/>
    <w:uiPriority w:val="9"/>
    <w:unhideWhenUsed/>
    <w:qFormat/>
    <w:rsid w:val="00AD7EE2"/>
    <w:pPr>
      <w:keepNext/>
      <w:keepLines/>
      <w:numPr>
        <w:numId w:val="6"/>
      </w:numPr>
      <w:tabs>
        <w:tab w:val="left" w:pos="1021"/>
      </w:tabs>
      <w:spacing w:before="240" w:after="120"/>
      <w:outlineLvl w:val="3"/>
    </w:pPr>
    <w:rPr>
      <w:rFonts w:eastAsiaTheme="majorEastAsia" w:cstheme="majorBidi"/>
      <w:iCs/>
      <w:color w:val="27A69D"/>
    </w:rPr>
  </w:style>
  <w:style w:type="paragraph" w:styleId="Overskrift5">
    <w:name w:val="heading 5"/>
    <w:basedOn w:val="Normal"/>
    <w:next w:val="Normal"/>
    <w:link w:val="Overskrift5Tegn"/>
    <w:uiPriority w:val="9"/>
    <w:unhideWhenUsed/>
    <w:qFormat/>
    <w:rsid w:val="001C7646"/>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unhideWhenUsed/>
    <w:qFormat/>
    <w:rsid w:val="003B0842"/>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8">
    <w:name w:val="heading 8"/>
    <w:basedOn w:val="Normal"/>
    <w:next w:val="Normal"/>
    <w:link w:val="Overskrift8Tegn"/>
    <w:uiPriority w:val="9"/>
    <w:semiHidden/>
    <w:unhideWhenUsed/>
    <w:qFormat/>
    <w:rsid w:val="001C764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F4EDC"/>
    <w:rPr>
      <w:rFonts w:ascii="Arial" w:eastAsiaTheme="majorEastAsia" w:hAnsi="Arial" w:cstheme="majorBidi"/>
      <w:color w:val="27A69D"/>
      <w:sz w:val="28"/>
      <w:szCs w:val="32"/>
    </w:rPr>
  </w:style>
  <w:style w:type="paragraph" w:styleId="Tittel">
    <w:name w:val="Title"/>
    <w:basedOn w:val="Normal"/>
    <w:next w:val="Normal"/>
    <w:link w:val="TittelTegn"/>
    <w:uiPriority w:val="10"/>
    <w:qFormat/>
    <w:rsid w:val="009D2482"/>
    <w:pPr>
      <w:spacing w:after="0" w:line="240" w:lineRule="auto"/>
      <w:contextualSpacing/>
    </w:pPr>
    <w:rPr>
      <w:rFonts w:ascii="Pragmatica Light" w:eastAsiaTheme="majorEastAsia" w:hAnsi="Pragmatica Light" w:cstheme="majorBidi"/>
      <w:color w:val="27A69D"/>
      <w:spacing w:val="-10"/>
      <w:kern w:val="28"/>
      <w:sz w:val="40"/>
      <w:szCs w:val="56"/>
    </w:rPr>
  </w:style>
  <w:style w:type="character" w:customStyle="1" w:styleId="TittelTegn">
    <w:name w:val="Tittel Tegn"/>
    <w:basedOn w:val="Standardskriftforavsnitt"/>
    <w:link w:val="Tittel"/>
    <w:uiPriority w:val="10"/>
    <w:rsid w:val="009D2482"/>
    <w:rPr>
      <w:rFonts w:ascii="Pragmatica Light" w:eastAsiaTheme="majorEastAsia" w:hAnsi="Pragmatica Light" w:cstheme="majorBidi"/>
      <w:color w:val="27A69D"/>
      <w:spacing w:val="-10"/>
      <w:kern w:val="28"/>
      <w:sz w:val="40"/>
      <w:szCs w:val="56"/>
    </w:rPr>
  </w:style>
  <w:style w:type="character" w:customStyle="1" w:styleId="Overskrift2Tegn">
    <w:name w:val="Overskrift 2 Tegn"/>
    <w:basedOn w:val="Standardskriftforavsnitt"/>
    <w:link w:val="Overskrift2"/>
    <w:uiPriority w:val="9"/>
    <w:rsid w:val="003B0842"/>
    <w:rPr>
      <w:rFonts w:ascii="Arial" w:eastAsiaTheme="majorEastAsia" w:hAnsi="Arial" w:cstheme="majorBidi"/>
      <w:color w:val="1A6C66"/>
      <w:sz w:val="24"/>
      <w:szCs w:val="26"/>
    </w:rPr>
  </w:style>
  <w:style w:type="paragraph" w:styleId="Listeavsnitt">
    <w:name w:val="List Paragraph"/>
    <w:basedOn w:val="Normal"/>
    <w:uiPriority w:val="34"/>
    <w:qFormat/>
    <w:rsid w:val="00CC7242"/>
    <w:pPr>
      <w:ind w:left="720"/>
      <w:contextualSpacing/>
    </w:pPr>
  </w:style>
  <w:style w:type="character" w:customStyle="1" w:styleId="Overskrift3Tegn">
    <w:name w:val="Overskrift 3 Tegn"/>
    <w:basedOn w:val="Standardskriftforavsnitt"/>
    <w:link w:val="Overskrift3"/>
    <w:uiPriority w:val="9"/>
    <w:rsid w:val="007A3DB0"/>
    <w:rPr>
      <w:rFonts w:ascii="Arial" w:eastAsiaTheme="majorEastAsia" w:hAnsi="Arial" w:cstheme="majorBidi"/>
      <w:color w:val="27A69D"/>
      <w:sz w:val="20"/>
      <w:szCs w:val="24"/>
    </w:rPr>
  </w:style>
  <w:style w:type="paragraph" w:styleId="Ingenmellomrom">
    <w:name w:val="No Spacing"/>
    <w:link w:val="IngenmellomromTegn"/>
    <w:uiPriority w:val="1"/>
    <w:qFormat/>
    <w:rsid w:val="0023023E"/>
    <w:pPr>
      <w:spacing w:after="0" w:line="240" w:lineRule="auto"/>
    </w:pPr>
  </w:style>
  <w:style w:type="paragraph" w:customStyle="1" w:styleId="Avsnitt2">
    <w:name w:val="Avsnitt 2"/>
    <w:basedOn w:val="Normal"/>
    <w:qFormat/>
    <w:rsid w:val="00F23A91"/>
    <w:pPr>
      <w:spacing w:before="80" w:after="80"/>
      <w:ind w:left="454"/>
    </w:pPr>
  </w:style>
  <w:style w:type="paragraph" w:styleId="Topptekst">
    <w:name w:val="header"/>
    <w:basedOn w:val="Normal"/>
    <w:link w:val="TopptekstTegn"/>
    <w:uiPriority w:val="99"/>
    <w:unhideWhenUsed/>
    <w:rsid w:val="0023023E"/>
    <w:pPr>
      <w:tabs>
        <w:tab w:val="center" w:pos="4536"/>
        <w:tab w:val="right" w:pos="9072"/>
      </w:tabs>
      <w:spacing w:after="0" w:line="240" w:lineRule="auto"/>
    </w:pPr>
    <w:rPr>
      <w:rFonts w:ascii="Pragmatica" w:eastAsiaTheme="minorEastAsia" w:hAnsi="Pragmatica"/>
      <w:szCs w:val="21"/>
    </w:rPr>
  </w:style>
  <w:style w:type="character" w:customStyle="1" w:styleId="TopptekstTegn">
    <w:name w:val="Topptekst Tegn"/>
    <w:basedOn w:val="Standardskriftforavsnitt"/>
    <w:link w:val="Topptekst"/>
    <w:uiPriority w:val="99"/>
    <w:rsid w:val="0023023E"/>
    <w:rPr>
      <w:rFonts w:ascii="Pragmatica" w:eastAsiaTheme="minorEastAsia" w:hAnsi="Pragmatica"/>
      <w:sz w:val="20"/>
      <w:szCs w:val="21"/>
    </w:rPr>
  </w:style>
  <w:style w:type="paragraph" w:customStyle="1" w:styleId="Avsnitt4">
    <w:name w:val="Avsnitt 4"/>
    <w:basedOn w:val="Normal"/>
    <w:qFormat/>
    <w:rsid w:val="00F23A91"/>
    <w:pPr>
      <w:ind w:left="1021"/>
    </w:pPr>
  </w:style>
  <w:style w:type="paragraph" w:styleId="Undertittel">
    <w:name w:val="Subtitle"/>
    <w:basedOn w:val="Normal"/>
    <w:next w:val="Normal"/>
    <w:link w:val="UndertittelTegn"/>
    <w:uiPriority w:val="11"/>
    <w:qFormat/>
    <w:rsid w:val="001C764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1C7646"/>
    <w:rPr>
      <w:rFonts w:asciiTheme="majorHAnsi" w:eastAsiaTheme="majorEastAsia" w:hAnsiTheme="majorHAnsi" w:cstheme="majorBidi"/>
      <w:color w:val="404040" w:themeColor="text1" w:themeTint="BF"/>
      <w:sz w:val="30"/>
      <w:szCs w:val="30"/>
    </w:rPr>
  </w:style>
  <w:style w:type="paragraph" w:customStyle="1" w:styleId="Avsnitt1">
    <w:name w:val="Avsnitt 1"/>
    <w:link w:val="Avsnitt1Tegn"/>
    <w:qFormat/>
    <w:rsid w:val="00F23A91"/>
    <w:pPr>
      <w:spacing w:before="80" w:after="80"/>
    </w:pPr>
    <w:rPr>
      <w:rFonts w:ascii="Arial" w:hAnsi="Arial"/>
      <w:sz w:val="20"/>
    </w:rPr>
  </w:style>
  <w:style w:type="character" w:customStyle="1" w:styleId="Overskrift8Tegn">
    <w:name w:val="Overskrift 8 Tegn"/>
    <w:basedOn w:val="Standardskriftforavsnitt"/>
    <w:link w:val="Overskrift8"/>
    <w:uiPriority w:val="9"/>
    <w:semiHidden/>
    <w:rsid w:val="001C7646"/>
    <w:rPr>
      <w:rFonts w:asciiTheme="majorHAnsi" w:eastAsiaTheme="majorEastAsia" w:hAnsiTheme="majorHAnsi" w:cstheme="majorBidi"/>
      <w:color w:val="272727" w:themeColor="text1" w:themeTint="D8"/>
      <w:sz w:val="21"/>
      <w:szCs w:val="21"/>
    </w:rPr>
  </w:style>
  <w:style w:type="character" w:customStyle="1" w:styleId="Overskrift5Tegn">
    <w:name w:val="Overskrift 5 Tegn"/>
    <w:basedOn w:val="Standardskriftforavsnitt"/>
    <w:link w:val="Overskrift5"/>
    <w:uiPriority w:val="9"/>
    <w:rsid w:val="001C7646"/>
    <w:rPr>
      <w:rFonts w:asciiTheme="majorHAnsi" w:eastAsiaTheme="majorEastAsia" w:hAnsiTheme="majorHAnsi" w:cstheme="majorBidi"/>
      <w:color w:val="2E74B5" w:themeColor="accent1" w:themeShade="BF"/>
    </w:rPr>
  </w:style>
  <w:style w:type="paragraph" w:customStyle="1" w:styleId="Overskrift21">
    <w:name w:val="Overskrift 2.1"/>
    <w:basedOn w:val="Overskrift2"/>
    <w:rsid w:val="005441A3"/>
  </w:style>
  <w:style w:type="character" w:styleId="Hyperkobling">
    <w:name w:val="Hyperlink"/>
    <w:basedOn w:val="Standardskriftforavsnitt"/>
    <w:uiPriority w:val="99"/>
    <w:unhideWhenUsed/>
    <w:rsid w:val="00D70D8B"/>
    <w:rPr>
      <w:color w:val="0563C1" w:themeColor="hyperlink"/>
      <w:u w:val="single"/>
    </w:rPr>
  </w:style>
  <w:style w:type="character" w:styleId="Fulgthyperkobling">
    <w:name w:val="FollowedHyperlink"/>
    <w:basedOn w:val="Standardskriftforavsnitt"/>
    <w:uiPriority w:val="99"/>
    <w:semiHidden/>
    <w:unhideWhenUsed/>
    <w:rsid w:val="00D70D8B"/>
    <w:rPr>
      <w:color w:val="954F72" w:themeColor="followedHyperlink"/>
      <w:u w:val="single"/>
    </w:rPr>
  </w:style>
  <w:style w:type="character" w:customStyle="1" w:styleId="Overskrift4Tegn">
    <w:name w:val="Overskrift 4 Tegn"/>
    <w:basedOn w:val="Standardskriftforavsnitt"/>
    <w:link w:val="Overskrift4"/>
    <w:uiPriority w:val="9"/>
    <w:rsid w:val="00AD7EE2"/>
    <w:rPr>
      <w:rFonts w:ascii="Arial" w:eastAsiaTheme="majorEastAsia" w:hAnsi="Arial" w:cstheme="majorBidi"/>
      <w:iCs/>
      <w:color w:val="27A69D"/>
      <w:sz w:val="20"/>
    </w:rPr>
  </w:style>
  <w:style w:type="paragraph" w:styleId="Overskriftforinnholdsfortegnelse">
    <w:name w:val="TOC Heading"/>
    <w:basedOn w:val="Overskrift1"/>
    <w:next w:val="Normal"/>
    <w:uiPriority w:val="39"/>
    <w:unhideWhenUsed/>
    <w:qFormat/>
    <w:rsid w:val="00D24A73"/>
    <w:pPr>
      <w:pBdr>
        <w:bottom w:val="none" w:sz="0" w:space="0" w:color="auto"/>
      </w:pBdr>
      <w:tabs>
        <w:tab w:val="clear" w:pos="510"/>
      </w:tabs>
      <w:outlineLvl w:val="9"/>
    </w:pPr>
    <w:rPr>
      <w:rFonts w:asciiTheme="majorHAnsi" w:hAnsiTheme="majorHAnsi"/>
      <w:color w:val="2E74B5" w:themeColor="accent1" w:themeShade="BF"/>
      <w:sz w:val="32"/>
      <w:lang w:eastAsia="nb-NO"/>
    </w:rPr>
  </w:style>
  <w:style w:type="paragraph" w:styleId="INNH1">
    <w:name w:val="toc 1"/>
    <w:basedOn w:val="Normal"/>
    <w:next w:val="Normal"/>
    <w:autoRedefine/>
    <w:uiPriority w:val="39"/>
    <w:unhideWhenUsed/>
    <w:rsid w:val="00E82FA5"/>
    <w:pPr>
      <w:tabs>
        <w:tab w:val="left" w:pos="426"/>
        <w:tab w:val="left" w:pos="567"/>
        <w:tab w:val="right" w:leader="dot" w:pos="9062"/>
      </w:tabs>
      <w:spacing w:after="100"/>
    </w:pPr>
    <w:rPr>
      <w:rFonts w:ascii="Pragmatica Light" w:hAnsi="Pragmatica Light"/>
      <w:color w:val="27A69D"/>
    </w:rPr>
  </w:style>
  <w:style w:type="paragraph" w:styleId="INNH2">
    <w:name w:val="toc 2"/>
    <w:basedOn w:val="Normal"/>
    <w:next w:val="Normal"/>
    <w:autoRedefine/>
    <w:uiPriority w:val="39"/>
    <w:unhideWhenUsed/>
    <w:rsid w:val="009D2482"/>
    <w:pPr>
      <w:tabs>
        <w:tab w:val="left" w:pos="709"/>
        <w:tab w:val="left" w:pos="993"/>
        <w:tab w:val="right" w:leader="dot" w:pos="9062"/>
      </w:tabs>
      <w:spacing w:after="100"/>
      <w:ind w:left="284"/>
    </w:pPr>
    <w:rPr>
      <w:rFonts w:ascii="Pragmatica Light" w:hAnsi="Pragmatica Light"/>
      <w:color w:val="595959" w:themeColor="text1" w:themeTint="A6"/>
    </w:rPr>
  </w:style>
  <w:style w:type="paragraph" w:styleId="INNH3">
    <w:name w:val="toc 3"/>
    <w:basedOn w:val="Normal"/>
    <w:next w:val="Normal"/>
    <w:autoRedefine/>
    <w:uiPriority w:val="39"/>
    <w:unhideWhenUsed/>
    <w:rsid w:val="00D24A73"/>
    <w:pPr>
      <w:spacing w:after="100"/>
      <w:ind w:left="440"/>
    </w:pPr>
  </w:style>
  <w:style w:type="paragraph" w:styleId="INNH4">
    <w:name w:val="toc 4"/>
    <w:basedOn w:val="Normal"/>
    <w:next w:val="Normal"/>
    <w:autoRedefine/>
    <w:uiPriority w:val="39"/>
    <w:unhideWhenUsed/>
    <w:rsid w:val="00D24A73"/>
    <w:pPr>
      <w:spacing w:after="100"/>
      <w:ind w:left="660"/>
    </w:pPr>
    <w:rPr>
      <w:rFonts w:eastAsiaTheme="minorEastAsia"/>
      <w:lang w:eastAsia="nb-NO"/>
    </w:rPr>
  </w:style>
  <w:style w:type="paragraph" w:styleId="INNH5">
    <w:name w:val="toc 5"/>
    <w:basedOn w:val="Normal"/>
    <w:next w:val="Normal"/>
    <w:autoRedefine/>
    <w:uiPriority w:val="39"/>
    <w:unhideWhenUsed/>
    <w:rsid w:val="00D24A73"/>
    <w:pPr>
      <w:spacing w:after="100"/>
      <w:ind w:left="880"/>
    </w:pPr>
    <w:rPr>
      <w:rFonts w:eastAsiaTheme="minorEastAsia"/>
      <w:lang w:eastAsia="nb-NO"/>
    </w:rPr>
  </w:style>
  <w:style w:type="paragraph" w:styleId="INNH6">
    <w:name w:val="toc 6"/>
    <w:basedOn w:val="Normal"/>
    <w:next w:val="Normal"/>
    <w:autoRedefine/>
    <w:uiPriority w:val="39"/>
    <w:unhideWhenUsed/>
    <w:rsid w:val="00D24A73"/>
    <w:pPr>
      <w:spacing w:after="100"/>
      <w:ind w:left="1100"/>
    </w:pPr>
    <w:rPr>
      <w:rFonts w:eastAsiaTheme="minorEastAsia"/>
      <w:lang w:eastAsia="nb-NO"/>
    </w:rPr>
  </w:style>
  <w:style w:type="paragraph" w:styleId="INNH7">
    <w:name w:val="toc 7"/>
    <w:basedOn w:val="Normal"/>
    <w:next w:val="Normal"/>
    <w:autoRedefine/>
    <w:uiPriority w:val="39"/>
    <w:unhideWhenUsed/>
    <w:rsid w:val="00D24A73"/>
    <w:pPr>
      <w:spacing w:after="100"/>
      <w:ind w:left="1320"/>
    </w:pPr>
    <w:rPr>
      <w:rFonts w:eastAsiaTheme="minorEastAsia"/>
      <w:lang w:eastAsia="nb-NO"/>
    </w:rPr>
  </w:style>
  <w:style w:type="paragraph" w:styleId="INNH8">
    <w:name w:val="toc 8"/>
    <w:basedOn w:val="Normal"/>
    <w:next w:val="Normal"/>
    <w:autoRedefine/>
    <w:uiPriority w:val="39"/>
    <w:unhideWhenUsed/>
    <w:rsid w:val="00D24A73"/>
    <w:pPr>
      <w:spacing w:after="100"/>
      <w:ind w:left="1540"/>
    </w:pPr>
    <w:rPr>
      <w:rFonts w:eastAsiaTheme="minorEastAsia"/>
      <w:lang w:eastAsia="nb-NO"/>
    </w:rPr>
  </w:style>
  <w:style w:type="paragraph" w:styleId="INNH9">
    <w:name w:val="toc 9"/>
    <w:basedOn w:val="Normal"/>
    <w:next w:val="Normal"/>
    <w:autoRedefine/>
    <w:uiPriority w:val="39"/>
    <w:unhideWhenUsed/>
    <w:rsid w:val="00D24A73"/>
    <w:pPr>
      <w:spacing w:after="100"/>
      <w:ind w:left="1760"/>
    </w:pPr>
    <w:rPr>
      <w:rFonts w:eastAsiaTheme="minorEastAsia"/>
      <w:lang w:eastAsia="nb-NO"/>
    </w:rPr>
  </w:style>
  <w:style w:type="paragraph" w:styleId="Bunntekst">
    <w:name w:val="footer"/>
    <w:basedOn w:val="Normal"/>
    <w:link w:val="BunntekstTegn"/>
    <w:uiPriority w:val="99"/>
    <w:unhideWhenUsed/>
    <w:rsid w:val="00E82FA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82FA5"/>
  </w:style>
  <w:style w:type="character" w:customStyle="1" w:styleId="IngenmellomromTegn">
    <w:name w:val="Ingen mellomrom Tegn"/>
    <w:basedOn w:val="Standardskriftforavsnitt"/>
    <w:link w:val="Ingenmellomrom"/>
    <w:uiPriority w:val="1"/>
    <w:rsid w:val="00E82FA5"/>
  </w:style>
  <w:style w:type="character" w:styleId="Plassholdertekst">
    <w:name w:val="Placeholder Text"/>
    <w:basedOn w:val="Standardskriftforavsnitt"/>
    <w:uiPriority w:val="99"/>
    <w:semiHidden/>
    <w:rsid w:val="00AF5EAC"/>
    <w:rPr>
      <w:color w:val="808080"/>
    </w:rPr>
  </w:style>
  <w:style w:type="paragraph" w:styleId="Bobletekst">
    <w:name w:val="Balloon Text"/>
    <w:basedOn w:val="Normal"/>
    <w:link w:val="BobletekstTegn"/>
    <w:uiPriority w:val="99"/>
    <w:semiHidden/>
    <w:unhideWhenUsed/>
    <w:rsid w:val="00F25A7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25A74"/>
    <w:rPr>
      <w:rFonts w:ascii="Segoe UI" w:hAnsi="Segoe UI" w:cs="Segoe UI"/>
      <w:sz w:val="18"/>
      <w:szCs w:val="18"/>
    </w:rPr>
  </w:style>
  <w:style w:type="paragraph" w:customStyle="1" w:styleId="Default">
    <w:name w:val="Default"/>
    <w:rsid w:val="005B2943"/>
    <w:pPr>
      <w:autoSpaceDE w:val="0"/>
      <w:autoSpaceDN w:val="0"/>
      <w:adjustRightInd w:val="0"/>
      <w:spacing w:after="0" w:line="240" w:lineRule="auto"/>
    </w:pPr>
    <w:rPr>
      <w:rFonts w:ascii="Times New Roman" w:hAnsi="Times New Roman" w:cs="Times New Roman"/>
      <w:color w:val="000000"/>
      <w:sz w:val="24"/>
      <w:szCs w:val="24"/>
    </w:rPr>
  </w:style>
  <w:style w:type="paragraph" w:styleId="Brdtekst">
    <w:name w:val="Body Text"/>
    <w:basedOn w:val="Normal"/>
    <w:link w:val="BrdtekstTegn"/>
    <w:rsid w:val="009B3C1B"/>
    <w:pPr>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lang w:eastAsia="nb-NO"/>
    </w:rPr>
  </w:style>
  <w:style w:type="character" w:customStyle="1" w:styleId="BrdtekstTegn">
    <w:name w:val="Brødtekst Tegn"/>
    <w:basedOn w:val="Standardskriftforavsnitt"/>
    <w:link w:val="Brdtekst"/>
    <w:rsid w:val="009B3C1B"/>
    <w:rPr>
      <w:rFonts w:ascii="Times New Roman" w:eastAsia="Times New Roman" w:hAnsi="Times New Roman" w:cs="Times New Roman"/>
      <w:i/>
      <w:sz w:val="24"/>
      <w:szCs w:val="20"/>
      <w:lang w:eastAsia="nb-NO"/>
    </w:rPr>
  </w:style>
  <w:style w:type="paragraph" w:customStyle="1" w:styleId="Brdtekst21">
    <w:name w:val="Brødtekst 21"/>
    <w:basedOn w:val="Normal"/>
    <w:rsid w:val="009B3C1B"/>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nb-NO"/>
    </w:rPr>
  </w:style>
  <w:style w:type="paragraph" w:customStyle="1" w:styleId="Avsnitt3">
    <w:name w:val="Avsnitt 3"/>
    <w:basedOn w:val="Avsnitt4"/>
    <w:link w:val="Avsnitt3Tegn"/>
    <w:qFormat/>
    <w:rsid w:val="004E1B0F"/>
    <w:pPr>
      <w:spacing w:after="0" w:line="360" w:lineRule="auto"/>
      <w:ind w:left="708"/>
    </w:pPr>
  </w:style>
  <w:style w:type="character" w:customStyle="1" w:styleId="Avsnitt1Tegn">
    <w:name w:val="Avsnitt 1 Tegn"/>
    <w:basedOn w:val="Standardskriftforavsnitt"/>
    <w:link w:val="Avsnitt1"/>
    <w:rsid w:val="00F23A91"/>
    <w:rPr>
      <w:rFonts w:ascii="Arial" w:hAnsi="Arial"/>
      <w:sz w:val="20"/>
    </w:rPr>
  </w:style>
  <w:style w:type="character" w:customStyle="1" w:styleId="Avsnitt3Tegn">
    <w:name w:val="Avsnitt 3 Tegn"/>
    <w:basedOn w:val="Avsnitt1Tegn"/>
    <w:link w:val="Avsnitt3"/>
    <w:rsid w:val="004E1B0F"/>
    <w:rPr>
      <w:rFonts w:ascii="Arial" w:hAnsi="Arial"/>
      <w:sz w:val="20"/>
    </w:rPr>
  </w:style>
  <w:style w:type="character" w:styleId="Merknadsreferanse">
    <w:name w:val="annotation reference"/>
    <w:basedOn w:val="Standardskriftforavsnitt"/>
    <w:uiPriority w:val="99"/>
    <w:semiHidden/>
    <w:unhideWhenUsed/>
    <w:rsid w:val="000561D2"/>
    <w:rPr>
      <w:sz w:val="16"/>
      <w:szCs w:val="16"/>
    </w:rPr>
  </w:style>
  <w:style w:type="paragraph" w:styleId="Merknadstekst">
    <w:name w:val="annotation text"/>
    <w:basedOn w:val="Normal"/>
    <w:link w:val="MerknadstekstTegn"/>
    <w:uiPriority w:val="99"/>
    <w:unhideWhenUsed/>
    <w:rsid w:val="000561D2"/>
    <w:pPr>
      <w:spacing w:line="240" w:lineRule="auto"/>
    </w:pPr>
    <w:rPr>
      <w:szCs w:val="20"/>
    </w:rPr>
  </w:style>
  <w:style w:type="character" w:customStyle="1" w:styleId="MerknadstekstTegn">
    <w:name w:val="Merknadstekst Tegn"/>
    <w:basedOn w:val="Standardskriftforavsnitt"/>
    <w:link w:val="Merknadstekst"/>
    <w:uiPriority w:val="99"/>
    <w:rsid w:val="000561D2"/>
    <w:rPr>
      <w:rFonts w:ascii="Arial" w:hAnsi="Arial"/>
      <w:sz w:val="20"/>
      <w:szCs w:val="20"/>
    </w:rPr>
  </w:style>
  <w:style w:type="paragraph" w:customStyle="1" w:styleId="xmsonormal">
    <w:name w:val="xmsonormal"/>
    <w:basedOn w:val="Normal"/>
    <w:rsid w:val="00676FC2"/>
    <w:pPr>
      <w:spacing w:after="0" w:line="240" w:lineRule="auto"/>
    </w:pPr>
    <w:rPr>
      <w:rFonts w:ascii="Calibri" w:hAnsi="Calibri" w:cs="Calibri"/>
      <w:lang w:eastAsia="nb-NO"/>
    </w:rPr>
  </w:style>
  <w:style w:type="character" w:customStyle="1" w:styleId="normaltextrun">
    <w:name w:val="normaltextrun"/>
    <w:basedOn w:val="Standardskriftforavsnitt"/>
    <w:rsid w:val="006768A4"/>
  </w:style>
  <w:style w:type="character" w:customStyle="1" w:styleId="eop">
    <w:name w:val="eop"/>
    <w:basedOn w:val="Standardskriftforavsnitt"/>
    <w:rsid w:val="006768A4"/>
  </w:style>
  <w:style w:type="paragraph" w:styleId="Kommentaremne">
    <w:name w:val="annotation subject"/>
    <w:basedOn w:val="Merknadstekst"/>
    <w:next w:val="Merknadstekst"/>
    <w:link w:val="KommentaremneTegn"/>
    <w:uiPriority w:val="99"/>
    <w:semiHidden/>
    <w:unhideWhenUsed/>
    <w:rsid w:val="00C43B91"/>
    <w:rPr>
      <w:b/>
      <w:bCs/>
    </w:rPr>
  </w:style>
  <w:style w:type="character" w:customStyle="1" w:styleId="KommentaremneTegn">
    <w:name w:val="Kommentaremne Tegn"/>
    <w:basedOn w:val="MerknadstekstTegn"/>
    <w:link w:val="Kommentaremne"/>
    <w:uiPriority w:val="99"/>
    <w:semiHidden/>
    <w:rsid w:val="00C43B91"/>
    <w:rPr>
      <w:rFonts w:ascii="Arial" w:hAnsi="Arial"/>
      <w:b/>
      <w:bCs/>
      <w:sz w:val="20"/>
      <w:szCs w:val="20"/>
    </w:rPr>
  </w:style>
  <w:style w:type="paragraph" w:customStyle="1" w:styleId="paragraph">
    <w:name w:val="paragraph"/>
    <w:basedOn w:val="Normal"/>
    <w:rsid w:val="001260C9"/>
    <w:pPr>
      <w:spacing w:before="100" w:beforeAutospacing="1" w:after="100" w:afterAutospacing="1" w:line="240" w:lineRule="auto"/>
    </w:pPr>
    <w:rPr>
      <w:rFonts w:ascii="Calibri" w:hAnsi="Calibri" w:cs="Calibri"/>
      <w:lang w:eastAsia="nb-NO"/>
    </w:rPr>
  </w:style>
  <w:style w:type="table" w:styleId="Tabellrutenett">
    <w:name w:val="Table Grid"/>
    <w:basedOn w:val="Vanligtabell"/>
    <w:uiPriority w:val="39"/>
    <w:rsid w:val="00126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260C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f01">
    <w:name w:val="cf01"/>
    <w:basedOn w:val="Standardskriftforavsnitt"/>
    <w:rsid w:val="001260C9"/>
    <w:rPr>
      <w:rFonts w:ascii="Segoe UI" w:hAnsi="Segoe UI" w:cs="Segoe UI" w:hint="default"/>
      <w:sz w:val="18"/>
      <w:szCs w:val="18"/>
      <w:shd w:val="clear" w:color="auto" w:fill="FFFF00"/>
    </w:rPr>
  </w:style>
  <w:style w:type="character" w:customStyle="1" w:styleId="findhit">
    <w:name w:val="findhit"/>
    <w:basedOn w:val="Standardskriftforavsnitt"/>
    <w:rsid w:val="00F250D8"/>
  </w:style>
  <w:style w:type="character" w:customStyle="1" w:styleId="Overskrift6Tegn">
    <w:name w:val="Overskrift 6 Tegn"/>
    <w:basedOn w:val="Standardskriftforavsnitt"/>
    <w:link w:val="Overskrift6"/>
    <w:uiPriority w:val="9"/>
    <w:rsid w:val="003B0842"/>
    <w:rPr>
      <w:rFonts w:asciiTheme="majorHAnsi" w:eastAsiaTheme="majorEastAsia" w:hAnsiTheme="majorHAnsi" w:cstheme="majorBidi"/>
      <w:color w:val="1F4D78" w:themeColor="accent1" w:themeShade="7F"/>
      <w:sz w:val="20"/>
    </w:rPr>
  </w:style>
  <w:style w:type="numbering" w:customStyle="1" w:styleId="Gjeldendeliste1">
    <w:name w:val="Gjeldende liste1"/>
    <w:uiPriority w:val="99"/>
    <w:rsid w:val="008605E7"/>
    <w:pPr>
      <w:numPr>
        <w:numId w:val="10"/>
      </w:numPr>
    </w:pPr>
  </w:style>
  <w:style w:type="numbering" w:customStyle="1" w:styleId="Gjeldendeliste2">
    <w:name w:val="Gjeldende liste2"/>
    <w:uiPriority w:val="99"/>
    <w:rsid w:val="00603EE4"/>
    <w:pPr>
      <w:numPr>
        <w:numId w:val="14"/>
      </w:numPr>
    </w:pPr>
  </w:style>
  <w:style w:type="paragraph" w:styleId="Revisjon">
    <w:name w:val="Revision"/>
    <w:hidden/>
    <w:uiPriority w:val="99"/>
    <w:semiHidden/>
    <w:rsid w:val="00EA6A73"/>
    <w:pPr>
      <w:spacing w:after="0" w:line="240" w:lineRule="auto"/>
    </w:pPr>
    <w:rPr>
      <w:rFonts w:ascii="Arial" w:hAnsi="Arial"/>
      <w:sz w:val="20"/>
    </w:rPr>
  </w:style>
  <w:style w:type="numbering" w:customStyle="1" w:styleId="Gjeldendeliste3">
    <w:name w:val="Gjeldende liste3"/>
    <w:uiPriority w:val="99"/>
    <w:rsid w:val="00D7205B"/>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81764">
      <w:bodyDiv w:val="1"/>
      <w:marLeft w:val="0"/>
      <w:marRight w:val="0"/>
      <w:marTop w:val="0"/>
      <w:marBottom w:val="0"/>
      <w:divBdr>
        <w:top w:val="none" w:sz="0" w:space="0" w:color="auto"/>
        <w:left w:val="none" w:sz="0" w:space="0" w:color="auto"/>
        <w:bottom w:val="none" w:sz="0" w:space="0" w:color="auto"/>
        <w:right w:val="none" w:sz="0" w:space="0" w:color="auto"/>
      </w:divBdr>
    </w:div>
    <w:div w:id="227619816">
      <w:bodyDiv w:val="1"/>
      <w:marLeft w:val="0"/>
      <w:marRight w:val="0"/>
      <w:marTop w:val="0"/>
      <w:marBottom w:val="0"/>
      <w:divBdr>
        <w:top w:val="none" w:sz="0" w:space="0" w:color="auto"/>
        <w:left w:val="none" w:sz="0" w:space="0" w:color="auto"/>
        <w:bottom w:val="none" w:sz="0" w:space="0" w:color="auto"/>
        <w:right w:val="none" w:sz="0" w:space="0" w:color="auto"/>
      </w:divBdr>
    </w:div>
    <w:div w:id="303703040">
      <w:bodyDiv w:val="1"/>
      <w:marLeft w:val="0"/>
      <w:marRight w:val="0"/>
      <w:marTop w:val="0"/>
      <w:marBottom w:val="0"/>
      <w:divBdr>
        <w:top w:val="none" w:sz="0" w:space="0" w:color="auto"/>
        <w:left w:val="none" w:sz="0" w:space="0" w:color="auto"/>
        <w:bottom w:val="none" w:sz="0" w:space="0" w:color="auto"/>
        <w:right w:val="none" w:sz="0" w:space="0" w:color="auto"/>
      </w:divBdr>
    </w:div>
    <w:div w:id="331303247">
      <w:bodyDiv w:val="1"/>
      <w:marLeft w:val="0"/>
      <w:marRight w:val="0"/>
      <w:marTop w:val="0"/>
      <w:marBottom w:val="0"/>
      <w:divBdr>
        <w:top w:val="none" w:sz="0" w:space="0" w:color="auto"/>
        <w:left w:val="none" w:sz="0" w:space="0" w:color="auto"/>
        <w:bottom w:val="none" w:sz="0" w:space="0" w:color="auto"/>
        <w:right w:val="none" w:sz="0" w:space="0" w:color="auto"/>
      </w:divBdr>
    </w:div>
    <w:div w:id="369378263">
      <w:bodyDiv w:val="1"/>
      <w:marLeft w:val="0"/>
      <w:marRight w:val="0"/>
      <w:marTop w:val="0"/>
      <w:marBottom w:val="0"/>
      <w:divBdr>
        <w:top w:val="none" w:sz="0" w:space="0" w:color="auto"/>
        <w:left w:val="none" w:sz="0" w:space="0" w:color="auto"/>
        <w:bottom w:val="none" w:sz="0" w:space="0" w:color="auto"/>
        <w:right w:val="none" w:sz="0" w:space="0" w:color="auto"/>
      </w:divBdr>
    </w:div>
    <w:div w:id="441195908">
      <w:bodyDiv w:val="1"/>
      <w:marLeft w:val="0"/>
      <w:marRight w:val="0"/>
      <w:marTop w:val="0"/>
      <w:marBottom w:val="0"/>
      <w:divBdr>
        <w:top w:val="none" w:sz="0" w:space="0" w:color="auto"/>
        <w:left w:val="none" w:sz="0" w:space="0" w:color="auto"/>
        <w:bottom w:val="none" w:sz="0" w:space="0" w:color="auto"/>
        <w:right w:val="none" w:sz="0" w:space="0" w:color="auto"/>
      </w:divBdr>
    </w:div>
    <w:div w:id="449711126">
      <w:bodyDiv w:val="1"/>
      <w:marLeft w:val="0"/>
      <w:marRight w:val="0"/>
      <w:marTop w:val="0"/>
      <w:marBottom w:val="0"/>
      <w:divBdr>
        <w:top w:val="none" w:sz="0" w:space="0" w:color="auto"/>
        <w:left w:val="none" w:sz="0" w:space="0" w:color="auto"/>
        <w:bottom w:val="none" w:sz="0" w:space="0" w:color="auto"/>
        <w:right w:val="none" w:sz="0" w:space="0" w:color="auto"/>
      </w:divBdr>
    </w:div>
    <w:div w:id="559440725">
      <w:bodyDiv w:val="1"/>
      <w:marLeft w:val="0"/>
      <w:marRight w:val="0"/>
      <w:marTop w:val="0"/>
      <w:marBottom w:val="0"/>
      <w:divBdr>
        <w:top w:val="none" w:sz="0" w:space="0" w:color="auto"/>
        <w:left w:val="none" w:sz="0" w:space="0" w:color="auto"/>
        <w:bottom w:val="none" w:sz="0" w:space="0" w:color="auto"/>
        <w:right w:val="none" w:sz="0" w:space="0" w:color="auto"/>
      </w:divBdr>
    </w:div>
    <w:div w:id="778178791">
      <w:bodyDiv w:val="1"/>
      <w:marLeft w:val="0"/>
      <w:marRight w:val="0"/>
      <w:marTop w:val="0"/>
      <w:marBottom w:val="0"/>
      <w:divBdr>
        <w:top w:val="none" w:sz="0" w:space="0" w:color="auto"/>
        <w:left w:val="none" w:sz="0" w:space="0" w:color="auto"/>
        <w:bottom w:val="none" w:sz="0" w:space="0" w:color="auto"/>
        <w:right w:val="none" w:sz="0" w:space="0" w:color="auto"/>
      </w:divBdr>
    </w:div>
    <w:div w:id="830486339">
      <w:bodyDiv w:val="1"/>
      <w:marLeft w:val="0"/>
      <w:marRight w:val="0"/>
      <w:marTop w:val="0"/>
      <w:marBottom w:val="0"/>
      <w:divBdr>
        <w:top w:val="none" w:sz="0" w:space="0" w:color="auto"/>
        <w:left w:val="none" w:sz="0" w:space="0" w:color="auto"/>
        <w:bottom w:val="none" w:sz="0" w:space="0" w:color="auto"/>
        <w:right w:val="none" w:sz="0" w:space="0" w:color="auto"/>
      </w:divBdr>
    </w:div>
    <w:div w:id="952059571">
      <w:bodyDiv w:val="1"/>
      <w:marLeft w:val="0"/>
      <w:marRight w:val="0"/>
      <w:marTop w:val="0"/>
      <w:marBottom w:val="0"/>
      <w:divBdr>
        <w:top w:val="none" w:sz="0" w:space="0" w:color="auto"/>
        <w:left w:val="none" w:sz="0" w:space="0" w:color="auto"/>
        <w:bottom w:val="none" w:sz="0" w:space="0" w:color="auto"/>
        <w:right w:val="none" w:sz="0" w:space="0" w:color="auto"/>
      </w:divBdr>
      <w:divsChild>
        <w:div w:id="339889207">
          <w:marLeft w:val="0"/>
          <w:marRight w:val="0"/>
          <w:marTop w:val="0"/>
          <w:marBottom w:val="0"/>
          <w:divBdr>
            <w:top w:val="none" w:sz="0" w:space="0" w:color="auto"/>
            <w:left w:val="none" w:sz="0" w:space="0" w:color="auto"/>
            <w:bottom w:val="none" w:sz="0" w:space="0" w:color="auto"/>
            <w:right w:val="none" w:sz="0" w:space="0" w:color="auto"/>
          </w:divBdr>
        </w:div>
        <w:div w:id="902368332">
          <w:marLeft w:val="0"/>
          <w:marRight w:val="0"/>
          <w:marTop w:val="0"/>
          <w:marBottom w:val="0"/>
          <w:divBdr>
            <w:top w:val="none" w:sz="0" w:space="0" w:color="auto"/>
            <w:left w:val="none" w:sz="0" w:space="0" w:color="auto"/>
            <w:bottom w:val="none" w:sz="0" w:space="0" w:color="auto"/>
            <w:right w:val="none" w:sz="0" w:space="0" w:color="auto"/>
          </w:divBdr>
        </w:div>
        <w:div w:id="1236088208">
          <w:marLeft w:val="0"/>
          <w:marRight w:val="0"/>
          <w:marTop w:val="0"/>
          <w:marBottom w:val="0"/>
          <w:divBdr>
            <w:top w:val="none" w:sz="0" w:space="0" w:color="auto"/>
            <w:left w:val="none" w:sz="0" w:space="0" w:color="auto"/>
            <w:bottom w:val="none" w:sz="0" w:space="0" w:color="auto"/>
            <w:right w:val="none" w:sz="0" w:space="0" w:color="auto"/>
          </w:divBdr>
          <w:divsChild>
            <w:div w:id="68424871">
              <w:marLeft w:val="-75"/>
              <w:marRight w:val="0"/>
              <w:marTop w:val="30"/>
              <w:marBottom w:val="30"/>
              <w:divBdr>
                <w:top w:val="none" w:sz="0" w:space="0" w:color="auto"/>
                <w:left w:val="none" w:sz="0" w:space="0" w:color="auto"/>
                <w:bottom w:val="none" w:sz="0" w:space="0" w:color="auto"/>
                <w:right w:val="none" w:sz="0" w:space="0" w:color="auto"/>
              </w:divBdr>
              <w:divsChild>
                <w:div w:id="50008609">
                  <w:marLeft w:val="0"/>
                  <w:marRight w:val="0"/>
                  <w:marTop w:val="0"/>
                  <w:marBottom w:val="0"/>
                  <w:divBdr>
                    <w:top w:val="none" w:sz="0" w:space="0" w:color="auto"/>
                    <w:left w:val="none" w:sz="0" w:space="0" w:color="auto"/>
                    <w:bottom w:val="none" w:sz="0" w:space="0" w:color="auto"/>
                    <w:right w:val="none" w:sz="0" w:space="0" w:color="auto"/>
                  </w:divBdr>
                  <w:divsChild>
                    <w:div w:id="361638004">
                      <w:marLeft w:val="0"/>
                      <w:marRight w:val="0"/>
                      <w:marTop w:val="0"/>
                      <w:marBottom w:val="0"/>
                      <w:divBdr>
                        <w:top w:val="none" w:sz="0" w:space="0" w:color="auto"/>
                        <w:left w:val="none" w:sz="0" w:space="0" w:color="auto"/>
                        <w:bottom w:val="none" w:sz="0" w:space="0" w:color="auto"/>
                        <w:right w:val="none" w:sz="0" w:space="0" w:color="auto"/>
                      </w:divBdr>
                    </w:div>
                  </w:divsChild>
                </w:div>
                <w:div w:id="81025548">
                  <w:marLeft w:val="0"/>
                  <w:marRight w:val="0"/>
                  <w:marTop w:val="0"/>
                  <w:marBottom w:val="0"/>
                  <w:divBdr>
                    <w:top w:val="none" w:sz="0" w:space="0" w:color="auto"/>
                    <w:left w:val="none" w:sz="0" w:space="0" w:color="auto"/>
                    <w:bottom w:val="none" w:sz="0" w:space="0" w:color="auto"/>
                    <w:right w:val="none" w:sz="0" w:space="0" w:color="auto"/>
                  </w:divBdr>
                  <w:divsChild>
                    <w:div w:id="1267075276">
                      <w:marLeft w:val="0"/>
                      <w:marRight w:val="0"/>
                      <w:marTop w:val="0"/>
                      <w:marBottom w:val="0"/>
                      <w:divBdr>
                        <w:top w:val="none" w:sz="0" w:space="0" w:color="auto"/>
                        <w:left w:val="none" w:sz="0" w:space="0" w:color="auto"/>
                        <w:bottom w:val="none" w:sz="0" w:space="0" w:color="auto"/>
                        <w:right w:val="none" w:sz="0" w:space="0" w:color="auto"/>
                      </w:divBdr>
                    </w:div>
                  </w:divsChild>
                </w:div>
                <w:div w:id="400904605">
                  <w:marLeft w:val="0"/>
                  <w:marRight w:val="0"/>
                  <w:marTop w:val="0"/>
                  <w:marBottom w:val="0"/>
                  <w:divBdr>
                    <w:top w:val="none" w:sz="0" w:space="0" w:color="auto"/>
                    <w:left w:val="none" w:sz="0" w:space="0" w:color="auto"/>
                    <w:bottom w:val="none" w:sz="0" w:space="0" w:color="auto"/>
                    <w:right w:val="none" w:sz="0" w:space="0" w:color="auto"/>
                  </w:divBdr>
                  <w:divsChild>
                    <w:div w:id="574437761">
                      <w:marLeft w:val="0"/>
                      <w:marRight w:val="0"/>
                      <w:marTop w:val="0"/>
                      <w:marBottom w:val="0"/>
                      <w:divBdr>
                        <w:top w:val="none" w:sz="0" w:space="0" w:color="auto"/>
                        <w:left w:val="none" w:sz="0" w:space="0" w:color="auto"/>
                        <w:bottom w:val="none" w:sz="0" w:space="0" w:color="auto"/>
                        <w:right w:val="none" w:sz="0" w:space="0" w:color="auto"/>
                      </w:divBdr>
                    </w:div>
                  </w:divsChild>
                </w:div>
                <w:div w:id="463740524">
                  <w:marLeft w:val="0"/>
                  <w:marRight w:val="0"/>
                  <w:marTop w:val="0"/>
                  <w:marBottom w:val="0"/>
                  <w:divBdr>
                    <w:top w:val="none" w:sz="0" w:space="0" w:color="auto"/>
                    <w:left w:val="none" w:sz="0" w:space="0" w:color="auto"/>
                    <w:bottom w:val="none" w:sz="0" w:space="0" w:color="auto"/>
                    <w:right w:val="none" w:sz="0" w:space="0" w:color="auto"/>
                  </w:divBdr>
                  <w:divsChild>
                    <w:div w:id="1850287277">
                      <w:marLeft w:val="0"/>
                      <w:marRight w:val="0"/>
                      <w:marTop w:val="0"/>
                      <w:marBottom w:val="0"/>
                      <w:divBdr>
                        <w:top w:val="none" w:sz="0" w:space="0" w:color="auto"/>
                        <w:left w:val="none" w:sz="0" w:space="0" w:color="auto"/>
                        <w:bottom w:val="none" w:sz="0" w:space="0" w:color="auto"/>
                        <w:right w:val="none" w:sz="0" w:space="0" w:color="auto"/>
                      </w:divBdr>
                    </w:div>
                  </w:divsChild>
                </w:div>
                <w:div w:id="605816615">
                  <w:marLeft w:val="0"/>
                  <w:marRight w:val="0"/>
                  <w:marTop w:val="0"/>
                  <w:marBottom w:val="0"/>
                  <w:divBdr>
                    <w:top w:val="none" w:sz="0" w:space="0" w:color="auto"/>
                    <w:left w:val="none" w:sz="0" w:space="0" w:color="auto"/>
                    <w:bottom w:val="none" w:sz="0" w:space="0" w:color="auto"/>
                    <w:right w:val="none" w:sz="0" w:space="0" w:color="auto"/>
                  </w:divBdr>
                  <w:divsChild>
                    <w:div w:id="1735080448">
                      <w:marLeft w:val="0"/>
                      <w:marRight w:val="0"/>
                      <w:marTop w:val="0"/>
                      <w:marBottom w:val="0"/>
                      <w:divBdr>
                        <w:top w:val="none" w:sz="0" w:space="0" w:color="auto"/>
                        <w:left w:val="none" w:sz="0" w:space="0" w:color="auto"/>
                        <w:bottom w:val="none" w:sz="0" w:space="0" w:color="auto"/>
                        <w:right w:val="none" w:sz="0" w:space="0" w:color="auto"/>
                      </w:divBdr>
                    </w:div>
                  </w:divsChild>
                </w:div>
                <w:div w:id="674259770">
                  <w:marLeft w:val="0"/>
                  <w:marRight w:val="0"/>
                  <w:marTop w:val="0"/>
                  <w:marBottom w:val="0"/>
                  <w:divBdr>
                    <w:top w:val="none" w:sz="0" w:space="0" w:color="auto"/>
                    <w:left w:val="none" w:sz="0" w:space="0" w:color="auto"/>
                    <w:bottom w:val="none" w:sz="0" w:space="0" w:color="auto"/>
                    <w:right w:val="none" w:sz="0" w:space="0" w:color="auto"/>
                  </w:divBdr>
                  <w:divsChild>
                    <w:div w:id="1514101327">
                      <w:marLeft w:val="0"/>
                      <w:marRight w:val="0"/>
                      <w:marTop w:val="0"/>
                      <w:marBottom w:val="0"/>
                      <w:divBdr>
                        <w:top w:val="none" w:sz="0" w:space="0" w:color="auto"/>
                        <w:left w:val="none" w:sz="0" w:space="0" w:color="auto"/>
                        <w:bottom w:val="none" w:sz="0" w:space="0" w:color="auto"/>
                        <w:right w:val="none" w:sz="0" w:space="0" w:color="auto"/>
                      </w:divBdr>
                    </w:div>
                  </w:divsChild>
                </w:div>
                <w:div w:id="831336230">
                  <w:marLeft w:val="0"/>
                  <w:marRight w:val="0"/>
                  <w:marTop w:val="0"/>
                  <w:marBottom w:val="0"/>
                  <w:divBdr>
                    <w:top w:val="none" w:sz="0" w:space="0" w:color="auto"/>
                    <w:left w:val="none" w:sz="0" w:space="0" w:color="auto"/>
                    <w:bottom w:val="none" w:sz="0" w:space="0" w:color="auto"/>
                    <w:right w:val="none" w:sz="0" w:space="0" w:color="auto"/>
                  </w:divBdr>
                  <w:divsChild>
                    <w:div w:id="1866677060">
                      <w:marLeft w:val="0"/>
                      <w:marRight w:val="0"/>
                      <w:marTop w:val="0"/>
                      <w:marBottom w:val="0"/>
                      <w:divBdr>
                        <w:top w:val="none" w:sz="0" w:space="0" w:color="auto"/>
                        <w:left w:val="none" w:sz="0" w:space="0" w:color="auto"/>
                        <w:bottom w:val="none" w:sz="0" w:space="0" w:color="auto"/>
                        <w:right w:val="none" w:sz="0" w:space="0" w:color="auto"/>
                      </w:divBdr>
                    </w:div>
                  </w:divsChild>
                </w:div>
                <w:div w:id="972440638">
                  <w:marLeft w:val="0"/>
                  <w:marRight w:val="0"/>
                  <w:marTop w:val="0"/>
                  <w:marBottom w:val="0"/>
                  <w:divBdr>
                    <w:top w:val="none" w:sz="0" w:space="0" w:color="auto"/>
                    <w:left w:val="none" w:sz="0" w:space="0" w:color="auto"/>
                    <w:bottom w:val="none" w:sz="0" w:space="0" w:color="auto"/>
                    <w:right w:val="none" w:sz="0" w:space="0" w:color="auto"/>
                  </w:divBdr>
                  <w:divsChild>
                    <w:div w:id="284387557">
                      <w:marLeft w:val="0"/>
                      <w:marRight w:val="0"/>
                      <w:marTop w:val="0"/>
                      <w:marBottom w:val="0"/>
                      <w:divBdr>
                        <w:top w:val="none" w:sz="0" w:space="0" w:color="auto"/>
                        <w:left w:val="none" w:sz="0" w:space="0" w:color="auto"/>
                        <w:bottom w:val="none" w:sz="0" w:space="0" w:color="auto"/>
                        <w:right w:val="none" w:sz="0" w:space="0" w:color="auto"/>
                      </w:divBdr>
                    </w:div>
                  </w:divsChild>
                </w:div>
                <w:div w:id="1215970597">
                  <w:marLeft w:val="0"/>
                  <w:marRight w:val="0"/>
                  <w:marTop w:val="0"/>
                  <w:marBottom w:val="0"/>
                  <w:divBdr>
                    <w:top w:val="none" w:sz="0" w:space="0" w:color="auto"/>
                    <w:left w:val="none" w:sz="0" w:space="0" w:color="auto"/>
                    <w:bottom w:val="none" w:sz="0" w:space="0" w:color="auto"/>
                    <w:right w:val="none" w:sz="0" w:space="0" w:color="auto"/>
                  </w:divBdr>
                  <w:divsChild>
                    <w:div w:id="181406622">
                      <w:marLeft w:val="0"/>
                      <w:marRight w:val="0"/>
                      <w:marTop w:val="0"/>
                      <w:marBottom w:val="0"/>
                      <w:divBdr>
                        <w:top w:val="none" w:sz="0" w:space="0" w:color="auto"/>
                        <w:left w:val="none" w:sz="0" w:space="0" w:color="auto"/>
                        <w:bottom w:val="none" w:sz="0" w:space="0" w:color="auto"/>
                        <w:right w:val="none" w:sz="0" w:space="0" w:color="auto"/>
                      </w:divBdr>
                    </w:div>
                  </w:divsChild>
                </w:div>
                <w:div w:id="1261137867">
                  <w:marLeft w:val="0"/>
                  <w:marRight w:val="0"/>
                  <w:marTop w:val="0"/>
                  <w:marBottom w:val="0"/>
                  <w:divBdr>
                    <w:top w:val="none" w:sz="0" w:space="0" w:color="auto"/>
                    <w:left w:val="none" w:sz="0" w:space="0" w:color="auto"/>
                    <w:bottom w:val="none" w:sz="0" w:space="0" w:color="auto"/>
                    <w:right w:val="none" w:sz="0" w:space="0" w:color="auto"/>
                  </w:divBdr>
                  <w:divsChild>
                    <w:div w:id="1095975572">
                      <w:marLeft w:val="0"/>
                      <w:marRight w:val="0"/>
                      <w:marTop w:val="0"/>
                      <w:marBottom w:val="0"/>
                      <w:divBdr>
                        <w:top w:val="none" w:sz="0" w:space="0" w:color="auto"/>
                        <w:left w:val="none" w:sz="0" w:space="0" w:color="auto"/>
                        <w:bottom w:val="none" w:sz="0" w:space="0" w:color="auto"/>
                        <w:right w:val="none" w:sz="0" w:space="0" w:color="auto"/>
                      </w:divBdr>
                    </w:div>
                  </w:divsChild>
                </w:div>
                <w:div w:id="1590195114">
                  <w:marLeft w:val="0"/>
                  <w:marRight w:val="0"/>
                  <w:marTop w:val="0"/>
                  <w:marBottom w:val="0"/>
                  <w:divBdr>
                    <w:top w:val="none" w:sz="0" w:space="0" w:color="auto"/>
                    <w:left w:val="none" w:sz="0" w:space="0" w:color="auto"/>
                    <w:bottom w:val="none" w:sz="0" w:space="0" w:color="auto"/>
                    <w:right w:val="none" w:sz="0" w:space="0" w:color="auto"/>
                  </w:divBdr>
                  <w:divsChild>
                    <w:div w:id="1292904567">
                      <w:marLeft w:val="0"/>
                      <w:marRight w:val="0"/>
                      <w:marTop w:val="0"/>
                      <w:marBottom w:val="0"/>
                      <w:divBdr>
                        <w:top w:val="none" w:sz="0" w:space="0" w:color="auto"/>
                        <w:left w:val="none" w:sz="0" w:space="0" w:color="auto"/>
                        <w:bottom w:val="none" w:sz="0" w:space="0" w:color="auto"/>
                        <w:right w:val="none" w:sz="0" w:space="0" w:color="auto"/>
                      </w:divBdr>
                    </w:div>
                  </w:divsChild>
                </w:div>
                <w:div w:id="2071611369">
                  <w:marLeft w:val="0"/>
                  <w:marRight w:val="0"/>
                  <w:marTop w:val="0"/>
                  <w:marBottom w:val="0"/>
                  <w:divBdr>
                    <w:top w:val="none" w:sz="0" w:space="0" w:color="auto"/>
                    <w:left w:val="none" w:sz="0" w:space="0" w:color="auto"/>
                    <w:bottom w:val="none" w:sz="0" w:space="0" w:color="auto"/>
                    <w:right w:val="none" w:sz="0" w:space="0" w:color="auto"/>
                  </w:divBdr>
                  <w:divsChild>
                    <w:div w:id="10206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37901">
          <w:marLeft w:val="0"/>
          <w:marRight w:val="0"/>
          <w:marTop w:val="0"/>
          <w:marBottom w:val="0"/>
          <w:divBdr>
            <w:top w:val="none" w:sz="0" w:space="0" w:color="auto"/>
            <w:left w:val="none" w:sz="0" w:space="0" w:color="auto"/>
            <w:bottom w:val="none" w:sz="0" w:space="0" w:color="auto"/>
            <w:right w:val="none" w:sz="0" w:space="0" w:color="auto"/>
          </w:divBdr>
        </w:div>
        <w:div w:id="1935744943">
          <w:marLeft w:val="0"/>
          <w:marRight w:val="0"/>
          <w:marTop w:val="0"/>
          <w:marBottom w:val="0"/>
          <w:divBdr>
            <w:top w:val="none" w:sz="0" w:space="0" w:color="auto"/>
            <w:left w:val="none" w:sz="0" w:space="0" w:color="auto"/>
            <w:bottom w:val="none" w:sz="0" w:space="0" w:color="auto"/>
            <w:right w:val="none" w:sz="0" w:space="0" w:color="auto"/>
          </w:divBdr>
        </w:div>
        <w:div w:id="2003922487">
          <w:marLeft w:val="0"/>
          <w:marRight w:val="0"/>
          <w:marTop w:val="0"/>
          <w:marBottom w:val="0"/>
          <w:divBdr>
            <w:top w:val="none" w:sz="0" w:space="0" w:color="auto"/>
            <w:left w:val="none" w:sz="0" w:space="0" w:color="auto"/>
            <w:bottom w:val="none" w:sz="0" w:space="0" w:color="auto"/>
            <w:right w:val="none" w:sz="0" w:space="0" w:color="auto"/>
          </w:divBdr>
          <w:divsChild>
            <w:div w:id="1628127066">
              <w:marLeft w:val="-75"/>
              <w:marRight w:val="0"/>
              <w:marTop w:val="30"/>
              <w:marBottom w:val="30"/>
              <w:divBdr>
                <w:top w:val="none" w:sz="0" w:space="0" w:color="auto"/>
                <w:left w:val="none" w:sz="0" w:space="0" w:color="auto"/>
                <w:bottom w:val="none" w:sz="0" w:space="0" w:color="auto"/>
                <w:right w:val="none" w:sz="0" w:space="0" w:color="auto"/>
              </w:divBdr>
              <w:divsChild>
                <w:div w:id="155536578">
                  <w:marLeft w:val="0"/>
                  <w:marRight w:val="0"/>
                  <w:marTop w:val="0"/>
                  <w:marBottom w:val="0"/>
                  <w:divBdr>
                    <w:top w:val="none" w:sz="0" w:space="0" w:color="auto"/>
                    <w:left w:val="none" w:sz="0" w:space="0" w:color="auto"/>
                    <w:bottom w:val="none" w:sz="0" w:space="0" w:color="auto"/>
                    <w:right w:val="none" w:sz="0" w:space="0" w:color="auto"/>
                  </w:divBdr>
                  <w:divsChild>
                    <w:div w:id="579218625">
                      <w:marLeft w:val="0"/>
                      <w:marRight w:val="0"/>
                      <w:marTop w:val="0"/>
                      <w:marBottom w:val="0"/>
                      <w:divBdr>
                        <w:top w:val="none" w:sz="0" w:space="0" w:color="auto"/>
                        <w:left w:val="none" w:sz="0" w:space="0" w:color="auto"/>
                        <w:bottom w:val="none" w:sz="0" w:space="0" w:color="auto"/>
                        <w:right w:val="none" w:sz="0" w:space="0" w:color="auto"/>
                      </w:divBdr>
                    </w:div>
                  </w:divsChild>
                </w:div>
                <w:div w:id="159390528">
                  <w:marLeft w:val="0"/>
                  <w:marRight w:val="0"/>
                  <w:marTop w:val="0"/>
                  <w:marBottom w:val="0"/>
                  <w:divBdr>
                    <w:top w:val="none" w:sz="0" w:space="0" w:color="auto"/>
                    <w:left w:val="none" w:sz="0" w:space="0" w:color="auto"/>
                    <w:bottom w:val="none" w:sz="0" w:space="0" w:color="auto"/>
                    <w:right w:val="none" w:sz="0" w:space="0" w:color="auto"/>
                  </w:divBdr>
                  <w:divsChild>
                    <w:div w:id="435910968">
                      <w:marLeft w:val="0"/>
                      <w:marRight w:val="0"/>
                      <w:marTop w:val="0"/>
                      <w:marBottom w:val="0"/>
                      <w:divBdr>
                        <w:top w:val="none" w:sz="0" w:space="0" w:color="auto"/>
                        <w:left w:val="none" w:sz="0" w:space="0" w:color="auto"/>
                        <w:bottom w:val="none" w:sz="0" w:space="0" w:color="auto"/>
                        <w:right w:val="none" w:sz="0" w:space="0" w:color="auto"/>
                      </w:divBdr>
                    </w:div>
                  </w:divsChild>
                </w:div>
                <w:div w:id="318580003">
                  <w:marLeft w:val="0"/>
                  <w:marRight w:val="0"/>
                  <w:marTop w:val="0"/>
                  <w:marBottom w:val="0"/>
                  <w:divBdr>
                    <w:top w:val="none" w:sz="0" w:space="0" w:color="auto"/>
                    <w:left w:val="none" w:sz="0" w:space="0" w:color="auto"/>
                    <w:bottom w:val="none" w:sz="0" w:space="0" w:color="auto"/>
                    <w:right w:val="none" w:sz="0" w:space="0" w:color="auto"/>
                  </w:divBdr>
                  <w:divsChild>
                    <w:div w:id="1009605078">
                      <w:marLeft w:val="0"/>
                      <w:marRight w:val="0"/>
                      <w:marTop w:val="0"/>
                      <w:marBottom w:val="0"/>
                      <w:divBdr>
                        <w:top w:val="none" w:sz="0" w:space="0" w:color="auto"/>
                        <w:left w:val="none" w:sz="0" w:space="0" w:color="auto"/>
                        <w:bottom w:val="none" w:sz="0" w:space="0" w:color="auto"/>
                        <w:right w:val="none" w:sz="0" w:space="0" w:color="auto"/>
                      </w:divBdr>
                    </w:div>
                  </w:divsChild>
                </w:div>
                <w:div w:id="318652433">
                  <w:marLeft w:val="0"/>
                  <w:marRight w:val="0"/>
                  <w:marTop w:val="0"/>
                  <w:marBottom w:val="0"/>
                  <w:divBdr>
                    <w:top w:val="none" w:sz="0" w:space="0" w:color="auto"/>
                    <w:left w:val="none" w:sz="0" w:space="0" w:color="auto"/>
                    <w:bottom w:val="none" w:sz="0" w:space="0" w:color="auto"/>
                    <w:right w:val="none" w:sz="0" w:space="0" w:color="auto"/>
                  </w:divBdr>
                  <w:divsChild>
                    <w:div w:id="221259686">
                      <w:marLeft w:val="0"/>
                      <w:marRight w:val="0"/>
                      <w:marTop w:val="0"/>
                      <w:marBottom w:val="0"/>
                      <w:divBdr>
                        <w:top w:val="none" w:sz="0" w:space="0" w:color="auto"/>
                        <w:left w:val="none" w:sz="0" w:space="0" w:color="auto"/>
                        <w:bottom w:val="none" w:sz="0" w:space="0" w:color="auto"/>
                        <w:right w:val="none" w:sz="0" w:space="0" w:color="auto"/>
                      </w:divBdr>
                    </w:div>
                  </w:divsChild>
                </w:div>
                <w:div w:id="332532460">
                  <w:marLeft w:val="0"/>
                  <w:marRight w:val="0"/>
                  <w:marTop w:val="0"/>
                  <w:marBottom w:val="0"/>
                  <w:divBdr>
                    <w:top w:val="none" w:sz="0" w:space="0" w:color="auto"/>
                    <w:left w:val="none" w:sz="0" w:space="0" w:color="auto"/>
                    <w:bottom w:val="none" w:sz="0" w:space="0" w:color="auto"/>
                    <w:right w:val="none" w:sz="0" w:space="0" w:color="auto"/>
                  </w:divBdr>
                  <w:divsChild>
                    <w:div w:id="988483592">
                      <w:marLeft w:val="0"/>
                      <w:marRight w:val="0"/>
                      <w:marTop w:val="0"/>
                      <w:marBottom w:val="0"/>
                      <w:divBdr>
                        <w:top w:val="none" w:sz="0" w:space="0" w:color="auto"/>
                        <w:left w:val="none" w:sz="0" w:space="0" w:color="auto"/>
                        <w:bottom w:val="none" w:sz="0" w:space="0" w:color="auto"/>
                        <w:right w:val="none" w:sz="0" w:space="0" w:color="auto"/>
                      </w:divBdr>
                    </w:div>
                  </w:divsChild>
                </w:div>
                <w:div w:id="371005018">
                  <w:marLeft w:val="0"/>
                  <w:marRight w:val="0"/>
                  <w:marTop w:val="0"/>
                  <w:marBottom w:val="0"/>
                  <w:divBdr>
                    <w:top w:val="none" w:sz="0" w:space="0" w:color="auto"/>
                    <w:left w:val="none" w:sz="0" w:space="0" w:color="auto"/>
                    <w:bottom w:val="none" w:sz="0" w:space="0" w:color="auto"/>
                    <w:right w:val="none" w:sz="0" w:space="0" w:color="auto"/>
                  </w:divBdr>
                  <w:divsChild>
                    <w:div w:id="1738815806">
                      <w:marLeft w:val="0"/>
                      <w:marRight w:val="0"/>
                      <w:marTop w:val="0"/>
                      <w:marBottom w:val="0"/>
                      <w:divBdr>
                        <w:top w:val="none" w:sz="0" w:space="0" w:color="auto"/>
                        <w:left w:val="none" w:sz="0" w:space="0" w:color="auto"/>
                        <w:bottom w:val="none" w:sz="0" w:space="0" w:color="auto"/>
                        <w:right w:val="none" w:sz="0" w:space="0" w:color="auto"/>
                      </w:divBdr>
                    </w:div>
                  </w:divsChild>
                </w:div>
                <w:div w:id="398132887">
                  <w:marLeft w:val="0"/>
                  <w:marRight w:val="0"/>
                  <w:marTop w:val="0"/>
                  <w:marBottom w:val="0"/>
                  <w:divBdr>
                    <w:top w:val="none" w:sz="0" w:space="0" w:color="auto"/>
                    <w:left w:val="none" w:sz="0" w:space="0" w:color="auto"/>
                    <w:bottom w:val="none" w:sz="0" w:space="0" w:color="auto"/>
                    <w:right w:val="none" w:sz="0" w:space="0" w:color="auto"/>
                  </w:divBdr>
                  <w:divsChild>
                    <w:div w:id="1580139921">
                      <w:marLeft w:val="0"/>
                      <w:marRight w:val="0"/>
                      <w:marTop w:val="0"/>
                      <w:marBottom w:val="0"/>
                      <w:divBdr>
                        <w:top w:val="none" w:sz="0" w:space="0" w:color="auto"/>
                        <w:left w:val="none" w:sz="0" w:space="0" w:color="auto"/>
                        <w:bottom w:val="none" w:sz="0" w:space="0" w:color="auto"/>
                        <w:right w:val="none" w:sz="0" w:space="0" w:color="auto"/>
                      </w:divBdr>
                    </w:div>
                  </w:divsChild>
                </w:div>
                <w:div w:id="441993677">
                  <w:marLeft w:val="0"/>
                  <w:marRight w:val="0"/>
                  <w:marTop w:val="0"/>
                  <w:marBottom w:val="0"/>
                  <w:divBdr>
                    <w:top w:val="none" w:sz="0" w:space="0" w:color="auto"/>
                    <w:left w:val="none" w:sz="0" w:space="0" w:color="auto"/>
                    <w:bottom w:val="none" w:sz="0" w:space="0" w:color="auto"/>
                    <w:right w:val="none" w:sz="0" w:space="0" w:color="auto"/>
                  </w:divBdr>
                  <w:divsChild>
                    <w:div w:id="923883577">
                      <w:marLeft w:val="0"/>
                      <w:marRight w:val="0"/>
                      <w:marTop w:val="0"/>
                      <w:marBottom w:val="0"/>
                      <w:divBdr>
                        <w:top w:val="none" w:sz="0" w:space="0" w:color="auto"/>
                        <w:left w:val="none" w:sz="0" w:space="0" w:color="auto"/>
                        <w:bottom w:val="none" w:sz="0" w:space="0" w:color="auto"/>
                        <w:right w:val="none" w:sz="0" w:space="0" w:color="auto"/>
                      </w:divBdr>
                    </w:div>
                  </w:divsChild>
                </w:div>
                <w:div w:id="450172975">
                  <w:marLeft w:val="0"/>
                  <w:marRight w:val="0"/>
                  <w:marTop w:val="0"/>
                  <w:marBottom w:val="0"/>
                  <w:divBdr>
                    <w:top w:val="none" w:sz="0" w:space="0" w:color="auto"/>
                    <w:left w:val="none" w:sz="0" w:space="0" w:color="auto"/>
                    <w:bottom w:val="none" w:sz="0" w:space="0" w:color="auto"/>
                    <w:right w:val="none" w:sz="0" w:space="0" w:color="auto"/>
                  </w:divBdr>
                  <w:divsChild>
                    <w:div w:id="1617636599">
                      <w:marLeft w:val="0"/>
                      <w:marRight w:val="0"/>
                      <w:marTop w:val="0"/>
                      <w:marBottom w:val="0"/>
                      <w:divBdr>
                        <w:top w:val="none" w:sz="0" w:space="0" w:color="auto"/>
                        <w:left w:val="none" w:sz="0" w:space="0" w:color="auto"/>
                        <w:bottom w:val="none" w:sz="0" w:space="0" w:color="auto"/>
                        <w:right w:val="none" w:sz="0" w:space="0" w:color="auto"/>
                      </w:divBdr>
                    </w:div>
                  </w:divsChild>
                </w:div>
                <w:div w:id="468864010">
                  <w:marLeft w:val="0"/>
                  <w:marRight w:val="0"/>
                  <w:marTop w:val="0"/>
                  <w:marBottom w:val="0"/>
                  <w:divBdr>
                    <w:top w:val="none" w:sz="0" w:space="0" w:color="auto"/>
                    <w:left w:val="none" w:sz="0" w:space="0" w:color="auto"/>
                    <w:bottom w:val="none" w:sz="0" w:space="0" w:color="auto"/>
                    <w:right w:val="none" w:sz="0" w:space="0" w:color="auto"/>
                  </w:divBdr>
                  <w:divsChild>
                    <w:div w:id="14842672">
                      <w:marLeft w:val="0"/>
                      <w:marRight w:val="0"/>
                      <w:marTop w:val="0"/>
                      <w:marBottom w:val="0"/>
                      <w:divBdr>
                        <w:top w:val="none" w:sz="0" w:space="0" w:color="auto"/>
                        <w:left w:val="none" w:sz="0" w:space="0" w:color="auto"/>
                        <w:bottom w:val="none" w:sz="0" w:space="0" w:color="auto"/>
                        <w:right w:val="none" w:sz="0" w:space="0" w:color="auto"/>
                      </w:divBdr>
                    </w:div>
                  </w:divsChild>
                </w:div>
                <w:div w:id="487595731">
                  <w:marLeft w:val="0"/>
                  <w:marRight w:val="0"/>
                  <w:marTop w:val="0"/>
                  <w:marBottom w:val="0"/>
                  <w:divBdr>
                    <w:top w:val="none" w:sz="0" w:space="0" w:color="auto"/>
                    <w:left w:val="none" w:sz="0" w:space="0" w:color="auto"/>
                    <w:bottom w:val="none" w:sz="0" w:space="0" w:color="auto"/>
                    <w:right w:val="none" w:sz="0" w:space="0" w:color="auto"/>
                  </w:divBdr>
                  <w:divsChild>
                    <w:div w:id="1335448726">
                      <w:marLeft w:val="0"/>
                      <w:marRight w:val="0"/>
                      <w:marTop w:val="0"/>
                      <w:marBottom w:val="0"/>
                      <w:divBdr>
                        <w:top w:val="none" w:sz="0" w:space="0" w:color="auto"/>
                        <w:left w:val="none" w:sz="0" w:space="0" w:color="auto"/>
                        <w:bottom w:val="none" w:sz="0" w:space="0" w:color="auto"/>
                        <w:right w:val="none" w:sz="0" w:space="0" w:color="auto"/>
                      </w:divBdr>
                    </w:div>
                  </w:divsChild>
                </w:div>
                <w:div w:id="490560160">
                  <w:marLeft w:val="0"/>
                  <w:marRight w:val="0"/>
                  <w:marTop w:val="0"/>
                  <w:marBottom w:val="0"/>
                  <w:divBdr>
                    <w:top w:val="none" w:sz="0" w:space="0" w:color="auto"/>
                    <w:left w:val="none" w:sz="0" w:space="0" w:color="auto"/>
                    <w:bottom w:val="none" w:sz="0" w:space="0" w:color="auto"/>
                    <w:right w:val="none" w:sz="0" w:space="0" w:color="auto"/>
                  </w:divBdr>
                  <w:divsChild>
                    <w:div w:id="1237209998">
                      <w:marLeft w:val="0"/>
                      <w:marRight w:val="0"/>
                      <w:marTop w:val="0"/>
                      <w:marBottom w:val="0"/>
                      <w:divBdr>
                        <w:top w:val="none" w:sz="0" w:space="0" w:color="auto"/>
                        <w:left w:val="none" w:sz="0" w:space="0" w:color="auto"/>
                        <w:bottom w:val="none" w:sz="0" w:space="0" w:color="auto"/>
                        <w:right w:val="none" w:sz="0" w:space="0" w:color="auto"/>
                      </w:divBdr>
                    </w:div>
                  </w:divsChild>
                </w:div>
                <w:div w:id="534584113">
                  <w:marLeft w:val="0"/>
                  <w:marRight w:val="0"/>
                  <w:marTop w:val="0"/>
                  <w:marBottom w:val="0"/>
                  <w:divBdr>
                    <w:top w:val="none" w:sz="0" w:space="0" w:color="auto"/>
                    <w:left w:val="none" w:sz="0" w:space="0" w:color="auto"/>
                    <w:bottom w:val="none" w:sz="0" w:space="0" w:color="auto"/>
                    <w:right w:val="none" w:sz="0" w:space="0" w:color="auto"/>
                  </w:divBdr>
                  <w:divsChild>
                    <w:div w:id="883521045">
                      <w:marLeft w:val="0"/>
                      <w:marRight w:val="0"/>
                      <w:marTop w:val="0"/>
                      <w:marBottom w:val="0"/>
                      <w:divBdr>
                        <w:top w:val="none" w:sz="0" w:space="0" w:color="auto"/>
                        <w:left w:val="none" w:sz="0" w:space="0" w:color="auto"/>
                        <w:bottom w:val="none" w:sz="0" w:space="0" w:color="auto"/>
                        <w:right w:val="none" w:sz="0" w:space="0" w:color="auto"/>
                      </w:divBdr>
                    </w:div>
                  </w:divsChild>
                </w:div>
                <w:div w:id="534853273">
                  <w:marLeft w:val="0"/>
                  <w:marRight w:val="0"/>
                  <w:marTop w:val="0"/>
                  <w:marBottom w:val="0"/>
                  <w:divBdr>
                    <w:top w:val="none" w:sz="0" w:space="0" w:color="auto"/>
                    <w:left w:val="none" w:sz="0" w:space="0" w:color="auto"/>
                    <w:bottom w:val="none" w:sz="0" w:space="0" w:color="auto"/>
                    <w:right w:val="none" w:sz="0" w:space="0" w:color="auto"/>
                  </w:divBdr>
                  <w:divsChild>
                    <w:div w:id="943999005">
                      <w:marLeft w:val="0"/>
                      <w:marRight w:val="0"/>
                      <w:marTop w:val="0"/>
                      <w:marBottom w:val="0"/>
                      <w:divBdr>
                        <w:top w:val="none" w:sz="0" w:space="0" w:color="auto"/>
                        <w:left w:val="none" w:sz="0" w:space="0" w:color="auto"/>
                        <w:bottom w:val="none" w:sz="0" w:space="0" w:color="auto"/>
                        <w:right w:val="none" w:sz="0" w:space="0" w:color="auto"/>
                      </w:divBdr>
                    </w:div>
                  </w:divsChild>
                </w:div>
                <w:div w:id="540289568">
                  <w:marLeft w:val="0"/>
                  <w:marRight w:val="0"/>
                  <w:marTop w:val="0"/>
                  <w:marBottom w:val="0"/>
                  <w:divBdr>
                    <w:top w:val="none" w:sz="0" w:space="0" w:color="auto"/>
                    <w:left w:val="none" w:sz="0" w:space="0" w:color="auto"/>
                    <w:bottom w:val="none" w:sz="0" w:space="0" w:color="auto"/>
                    <w:right w:val="none" w:sz="0" w:space="0" w:color="auto"/>
                  </w:divBdr>
                  <w:divsChild>
                    <w:div w:id="945238484">
                      <w:marLeft w:val="0"/>
                      <w:marRight w:val="0"/>
                      <w:marTop w:val="0"/>
                      <w:marBottom w:val="0"/>
                      <w:divBdr>
                        <w:top w:val="none" w:sz="0" w:space="0" w:color="auto"/>
                        <w:left w:val="none" w:sz="0" w:space="0" w:color="auto"/>
                        <w:bottom w:val="none" w:sz="0" w:space="0" w:color="auto"/>
                        <w:right w:val="none" w:sz="0" w:space="0" w:color="auto"/>
                      </w:divBdr>
                    </w:div>
                  </w:divsChild>
                </w:div>
                <w:div w:id="560680511">
                  <w:marLeft w:val="0"/>
                  <w:marRight w:val="0"/>
                  <w:marTop w:val="0"/>
                  <w:marBottom w:val="0"/>
                  <w:divBdr>
                    <w:top w:val="none" w:sz="0" w:space="0" w:color="auto"/>
                    <w:left w:val="none" w:sz="0" w:space="0" w:color="auto"/>
                    <w:bottom w:val="none" w:sz="0" w:space="0" w:color="auto"/>
                    <w:right w:val="none" w:sz="0" w:space="0" w:color="auto"/>
                  </w:divBdr>
                  <w:divsChild>
                    <w:div w:id="270280084">
                      <w:marLeft w:val="0"/>
                      <w:marRight w:val="0"/>
                      <w:marTop w:val="0"/>
                      <w:marBottom w:val="0"/>
                      <w:divBdr>
                        <w:top w:val="none" w:sz="0" w:space="0" w:color="auto"/>
                        <w:left w:val="none" w:sz="0" w:space="0" w:color="auto"/>
                        <w:bottom w:val="none" w:sz="0" w:space="0" w:color="auto"/>
                        <w:right w:val="none" w:sz="0" w:space="0" w:color="auto"/>
                      </w:divBdr>
                    </w:div>
                  </w:divsChild>
                </w:div>
                <w:div w:id="605037038">
                  <w:marLeft w:val="0"/>
                  <w:marRight w:val="0"/>
                  <w:marTop w:val="0"/>
                  <w:marBottom w:val="0"/>
                  <w:divBdr>
                    <w:top w:val="none" w:sz="0" w:space="0" w:color="auto"/>
                    <w:left w:val="none" w:sz="0" w:space="0" w:color="auto"/>
                    <w:bottom w:val="none" w:sz="0" w:space="0" w:color="auto"/>
                    <w:right w:val="none" w:sz="0" w:space="0" w:color="auto"/>
                  </w:divBdr>
                  <w:divsChild>
                    <w:div w:id="1255163636">
                      <w:marLeft w:val="0"/>
                      <w:marRight w:val="0"/>
                      <w:marTop w:val="0"/>
                      <w:marBottom w:val="0"/>
                      <w:divBdr>
                        <w:top w:val="none" w:sz="0" w:space="0" w:color="auto"/>
                        <w:left w:val="none" w:sz="0" w:space="0" w:color="auto"/>
                        <w:bottom w:val="none" w:sz="0" w:space="0" w:color="auto"/>
                        <w:right w:val="none" w:sz="0" w:space="0" w:color="auto"/>
                      </w:divBdr>
                    </w:div>
                  </w:divsChild>
                </w:div>
                <w:div w:id="606036127">
                  <w:marLeft w:val="0"/>
                  <w:marRight w:val="0"/>
                  <w:marTop w:val="0"/>
                  <w:marBottom w:val="0"/>
                  <w:divBdr>
                    <w:top w:val="none" w:sz="0" w:space="0" w:color="auto"/>
                    <w:left w:val="none" w:sz="0" w:space="0" w:color="auto"/>
                    <w:bottom w:val="none" w:sz="0" w:space="0" w:color="auto"/>
                    <w:right w:val="none" w:sz="0" w:space="0" w:color="auto"/>
                  </w:divBdr>
                  <w:divsChild>
                    <w:div w:id="1253507246">
                      <w:marLeft w:val="0"/>
                      <w:marRight w:val="0"/>
                      <w:marTop w:val="0"/>
                      <w:marBottom w:val="0"/>
                      <w:divBdr>
                        <w:top w:val="none" w:sz="0" w:space="0" w:color="auto"/>
                        <w:left w:val="none" w:sz="0" w:space="0" w:color="auto"/>
                        <w:bottom w:val="none" w:sz="0" w:space="0" w:color="auto"/>
                        <w:right w:val="none" w:sz="0" w:space="0" w:color="auto"/>
                      </w:divBdr>
                    </w:div>
                  </w:divsChild>
                </w:div>
                <w:div w:id="701981730">
                  <w:marLeft w:val="0"/>
                  <w:marRight w:val="0"/>
                  <w:marTop w:val="0"/>
                  <w:marBottom w:val="0"/>
                  <w:divBdr>
                    <w:top w:val="none" w:sz="0" w:space="0" w:color="auto"/>
                    <w:left w:val="none" w:sz="0" w:space="0" w:color="auto"/>
                    <w:bottom w:val="none" w:sz="0" w:space="0" w:color="auto"/>
                    <w:right w:val="none" w:sz="0" w:space="0" w:color="auto"/>
                  </w:divBdr>
                  <w:divsChild>
                    <w:div w:id="270599002">
                      <w:marLeft w:val="0"/>
                      <w:marRight w:val="0"/>
                      <w:marTop w:val="0"/>
                      <w:marBottom w:val="0"/>
                      <w:divBdr>
                        <w:top w:val="none" w:sz="0" w:space="0" w:color="auto"/>
                        <w:left w:val="none" w:sz="0" w:space="0" w:color="auto"/>
                        <w:bottom w:val="none" w:sz="0" w:space="0" w:color="auto"/>
                        <w:right w:val="none" w:sz="0" w:space="0" w:color="auto"/>
                      </w:divBdr>
                    </w:div>
                  </w:divsChild>
                </w:div>
                <w:div w:id="767121718">
                  <w:marLeft w:val="0"/>
                  <w:marRight w:val="0"/>
                  <w:marTop w:val="0"/>
                  <w:marBottom w:val="0"/>
                  <w:divBdr>
                    <w:top w:val="none" w:sz="0" w:space="0" w:color="auto"/>
                    <w:left w:val="none" w:sz="0" w:space="0" w:color="auto"/>
                    <w:bottom w:val="none" w:sz="0" w:space="0" w:color="auto"/>
                    <w:right w:val="none" w:sz="0" w:space="0" w:color="auto"/>
                  </w:divBdr>
                  <w:divsChild>
                    <w:div w:id="1857304878">
                      <w:marLeft w:val="0"/>
                      <w:marRight w:val="0"/>
                      <w:marTop w:val="0"/>
                      <w:marBottom w:val="0"/>
                      <w:divBdr>
                        <w:top w:val="none" w:sz="0" w:space="0" w:color="auto"/>
                        <w:left w:val="none" w:sz="0" w:space="0" w:color="auto"/>
                        <w:bottom w:val="none" w:sz="0" w:space="0" w:color="auto"/>
                        <w:right w:val="none" w:sz="0" w:space="0" w:color="auto"/>
                      </w:divBdr>
                    </w:div>
                  </w:divsChild>
                </w:div>
                <w:div w:id="822086923">
                  <w:marLeft w:val="0"/>
                  <w:marRight w:val="0"/>
                  <w:marTop w:val="0"/>
                  <w:marBottom w:val="0"/>
                  <w:divBdr>
                    <w:top w:val="none" w:sz="0" w:space="0" w:color="auto"/>
                    <w:left w:val="none" w:sz="0" w:space="0" w:color="auto"/>
                    <w:bottom w:val="none" w:sz="0" w:space="0" w:color="auto"/>
                    <w:right w:val="none" w:sz="0" w:space="0" w:color="auto"/>
                  </w:divBdr>
                  <w:divsChild>
                    <w:div w:id="701712190">
                      <w:marLeft w:val="0"/>
                      <w:marRight w:val="0"/>
                      <w:marTop w:val="0"/>
                      <w:marBottom w:val="0"/>
                      <w:divBdr>
                        <w:top w:val="none" w:sz="0" w:space="0" w:color="auto"/>
                        <w:left w:val="none" w:sz="0" w:space="0" w:color="auto"/>
                        <w:bottom w:val="none" w:sz="0" w:space="0" w:color="auto"/>
                        <w:right w:val="none" w:sz="0" w:space="0" w:color="auto"/>
                      </w:divBdr>
                    </w:div>
                  </w:divsChild>
                </w:div>
                <w:div w:id="827283480">
                  <w:marLeft w:val="0"/>
                  <w:marRight w:val="0"/>
                  <w:marTop w:val="0"/>
                  <w:marBottom w:val="0"/>
                  <w:divBdr>
                    <w:top w:val="none" w:sz="0" w:space="0" w:color="auto"/>
                    <w:left w:val="none" w:sz="0" w:space="0" w:color="auto"/>
                    <w:bottom w:val="none" w:sz="0" w:space="0" w:color="auto"/>
                    <w:right w:val="none" w:sz="0" w:space="0" w:color="auto"/>
                  </w:divBdr>
                  <w:divsChild>
                    <w:div w:id="270165117">
                      <w:marLeft w:val="0"/>
                      <w:marRight w:val="0"/>
                      <w:marTop w:val="0"/>
                      <w:marBottom w:val="0"/>
                      <w:divBdr>
                        <w:top w:val="none" w:sz="0" w:space="0" w:color="auto"/>
                        <w:left w:val="none" w:sz="0" w:space="0" w:color="auto"/>
                        <w:bottom w:val="none" w:sz="0" w:space="0" w:color="auto"/>
                        <w:right w:val="none" w:sz="0" w:space="0" w:color="auto"/>
                      </w:divBdr>
                    </w:div>
                  </w:divsChild>
                </w:div>
                <w:div w:id="843322978">
                  <w:marLeft w:val="0"/>
                  <w:marRight w:val="0"/>
                  <w:marTop w:val="0"/>
                  <w:marBottom w:val="0"/>
                  <w:divBdr>
                    <w:top w:val="none" w:sz="0" w:space="0" w:color="auto"/>
                    <w:left w:val="none" w:sz="0" w:space="0" w:color="auto"/>
                    <w:bottom w:val="none" w:sz="0" w:space="0" w:color="auto"/>
                    <w:right w:val="none" w:sz="0" w:space="0" w:color="auto"/>
                  </w:divBdr>
                  <w:divsChild>
                    <w:div w:id="1065491626">
                      <w:marLeft w:val="0"/>
                      <w:marRight w:val="0"/>
                      <w:marTop w:val="0"/>
                      <w:marBottom w:val="0"/>
                      <w:divBdr>
                        <w:top w:val="none" w:sz="0" w:space="0" w:color="auto"/>
                        <w:left w:val="none" w:sz="0" w:space="0" w:color="auto"/>
                        <w:bottom w:val="none" w:sz="0" w:space="0" w:color="auto"/>
                        <w:right w:val="none" w:sz="0" w:space="0" w:color="auto"/>
                      </w:divBdr>
                    </w:div>
                  </w:divsChild>
                </w:div>
                <w:div w:id="854878905">
                  <w:marLeft w:val="0"/>
                  <w:marRight w:val="0"/>
                  <w:marTop w:val="0"/>
                  <w:marBottom w:val="0"/>
                  <w:divBdr>
                    <w:top w:val="none" w:sz="0" w:space="0" w:color="auto"/>
                    <w:left w:val="none" w:sz="0" w:space="0" w:color="auto"/>
                    <w:bottom w:val="none" w:sz="0" w:space="0" w:color="auto"/>
                    <w:right w:val="none" w:sz="0" w:space="0" w:color="auto"/>
                  </w:divBdr>
                  <w:divsChild>
                    <w:div w:id="482353686">
                      <w:marLeft w:val="0"/>
                      <w:marRight w:val="0"/>
                      <w:marTop w:val="0"/>
                      <w:marBottom w:val="0"/>
                      <w:divBdr>
                        <w:top w:val="none" w:sz="0" w:space="0" w:color="auto"/>
                        <w:left w:val="none" w:sz="0" w:space="0" w:color="auto"/>
                        <w:bottom w:val="none" w:sz="0" w:space="0" w:color="auto"/>
                        <w:right w:val="none" w:sz="0" w:space="0" w:color="auto"/>
                      </w:divBdr>
                    </w:div>
                  </w:divsChild>
                </w:div>
                <w:div w:id="1008562661">
                  <w:marLeft w:val="0"/>
                  <w:marRight w:val="0"/>
                  <w:marTop w:val="0"/>
                  <w:marBottom w:val="0"/>
                  <w:divBdr>
                    <w:top w:val="none" w:sz="0" w:space="0" w:color="auto"/>
                    <w:left w:val="none" w:sz="0" w:space="0" w:color="auto"/>
                    <w:bottom w:val="none" w:sz="0" w:space="0" w:color="auto"/>
                    <w:right w:val="none" w:sz="0" w:space="0" w:color="auto"/>
                  </w:divBdr>
                  <w:divsChild>
                    <w:div w:id="2058895930">
                      <w:marLeft w:val="0"/>
                      <w:marRight w:val="0"/>
                      <w:marTop w:val="0"/>
                      <w:marBottom w:val="0"/>
                      <w:divBdr>
                        <w:top w:val="none" w:sz="0" w:space="0" w:color="auto"/>
                        <w:left w:val="none" w:sz="0" w:space="0" w:color="auto"/>
                        <w:bottom w:val="none" w:sz="0" w:space="0" w:color="auto"/>
                        <w:right w:val="none" w:sz="0" w:space="0" w:color="auto"/>
                      </w:divBdr>
                    </w:div>
                  </w:divsChild>
                </w:div>
                <w:div w:id="1036269460">
                  <w:marLeft w:val="0"/>
                  <w:marRight w:val="0"/>
                  <w:marTop w:val="0"/>
                  <w:marBottom w:val="0"/>
                  <w:divBdr>
                    <w:top w:val="none" w:sz="0" w:space="0" w:color="auto"/>
                    <w:left w:val="none" w:sz="0" w:space="0" w:color="auto"/>
                    <w:bottom w:val="none" w:sz="0" w:space="0" w:color="auto"/>
                    <w:right w:val="none" w:sz="0" w:space="0" w:color="auto"/>
                  </w:divBdr>
                  <w:divsChild>
                    <w:div w:id="335234678">
                      <w:marLeft w:val="0"/>
                      <w:marRight w:val="0"/>
                      <w:marTop w:val="0"/>
                      <w:marBottom w:val="0"/>
                      <w:divBdr>
                        <w:top w:val="none" w:sz="0" w:space="0" w:color="auto"/>
                        <w:left w:val="none" w:sz="0" w:space="0" w:color="auto"/>
                        <w:bottom w:val="none" w:sz="0" w:space="0" w:color="auto"/>
                        <w:right w:val="none" w:sz="0" w:space="0" w:color="auto"/>
                      </w:divBdr>
                    </w:div>
                  </w:divsChild>
                </w:div>
                <w:div w:id="1096092165">
                  <w:marLeft w:val="0"/>
                  <w:marRight w:val="0"/>
                  <w:marTop w:val="0"/>
                  <w:marBottom w:val="0"/>
                  <w:divBdr>
                    <w:top w:val="none" w:sz="0" w:space="0" w:color="auto"/>
                    <w:left w:val="none" w:sz="0" w:space="0" w:color="auto"/>
                    <w:bottom w:val="none" w:sz="0" w:space="0" w:color="auto"/>
                    <w:right w:val="none" w:sz="0" w:space="0" w:color="auto"/>
                  </w:divBdr>
                  <w:divsChild>
                    <w:div w:id="640111687">
                      <w:marLeft w:val="0"/>
                      <w:marRight w:val="0"/>
                      <w:marTop w:val="0"/>
                      <w:marBottom w:val="0"/>
                      <w:divBdr>
                        <w:top w:val="none" w:sz="0" w:space="0" w:color="auto"/>
                        <w:left w:val="none" w:sz="0" w:space="0" w:color="auto"/>
                        <w:bottom w:val="none" w:sz="0" w:space="0" w:color="auto"/>
                        <w:right w:val="none" w:sz="0" w:space="0" w:color="auto"/>
                      </w:divBdr>
                    </w:div>
                  </w:divsChild>
                </w:div>
                <w:div w:id="1140924910">
                  <w:marLeft w:val="0"/>
                  <w:marRight w:val="0"/>
                  <w:marTop w:val="0"/>
                  <w:marBottom w:val="0"/>
                  <w:divBdr>
                    <w:top w:val="none" w:sz="0" w:space="0" w:color="auto"/>
                    <w:left w:val="none" w:sz="0" w:space="0" w:color="auto"/>
                    <w:bottom w:val="none" w:sz="0" w:space="0" w:color="auto"/>
                    <w:right w:val="none" w:sz="0" w:space="0" w:color="auto"/>
                  </w:divBdr>
                  <w:divsChild>
                    <w:div w:id="1887176513">
                      <w:marLeft w:val="0"/>
                      <w:marRight w:val="0"/>
                      <w:marTop w:val="0"/>
                      <w:marBottom w:val="0"/>
                      <w:divBdr>
                        <w:top w:val="none" w:sz="0" w:space="0" w:color="auto"/>
                        <w:left w:val="none" w:sz="0" w:space="0" w:color="auto"/>
                        <w:bottom w:val="none" w:sz="0" w:space="0" w:color="auto"/>
                        <w:right w:val="none" w:sz="0" w:space="0" w:color="auto"/>
                      </w:divBdr>
                    </w:div>
                  </w:divsChild>
                </w:div>
                <w:div w:id="1140927443">
                  <w:marLeft w:val="0"/>
                  <w:marRight w:val="0"/>
                  <w:marTop w:val="0"/>
                  <w:marBottom w:val="0"/>
                  <w:divBdr>
                    <w:top w:val="none" w:sz="0" w:space="0" w:color="auto"/>
                    <w:left w:val="none" w:sz="0" w:space="0" w:color="auto"/>
                    <w:bottom w:val="none" w:sz="0" w:space="0" w:color="auto"/>
                    <w:right w:val="none" w:sz="0" w:space="0" w:color="auto"/>
                  </w:divBdr>
                  <w:divsChild>
                    <w:div w:id="1591430915">
                      <w:marLeft w:val="0"/>
                      <w:marRight w:val="0"/>
                      <w:marTop w:val="0"/>
                      <w:marBottom w:val="0"/>
                      <w:divBdr>
                        <w:top w:val="none" w:sz="0" w:space="0" w:color="auto"/>
                        <w:left w:val="none" w:sz="0" w:space="0" w:color="auto"/>
                        <w:bottom w:val="none" w:sz="0" w:space="0" w:color="auto"/>
                        <w:right w:val="none" w:sz="0" w:space="0" w:color="auto"/>
                      </w:divBdr>
                    </w:div>
                  </w:divsChild>
                </w:div>
                <w:div w:id="1179006783">
                  <w:marLeft w:val="0"/>
                  <w:marRight w:val="0"/>
                  <w:marTop w:val="0"/>
                  <w:marBottom w:val="0"/>
                  <w:divBdr>
                    <w:top w:val="none" w:sz="0" w:space="0" w:color="auto"/>
                    <w:left w:val="none" w:sz="0" w:space="0" w:color="auto"/>
                    <w:bottom w:val="none" w:sz="0" w:space="0" w:color="auto"/>
                    <w:right w:val="none" w:sz="0" w:space="0" w:color="auto"/>
                  </w:divBdr>
                  <w:divsChild>
                    <w:div w:id="2060932547">
                      <w:marLeft w:val="0"/>
                      <w:marRight w:val="0"/>
                      <w:marTop w:val="0"/>
                      <w:marBottom w:val="0"/>
                      <w:divBdr>
                        <w:top w:val="none" w:sz="0" w:space="0" w:color="auto"/>
                        <w:left w:val="none" w:sz="0" w:space="0" w:color="auto"/>
                        <w:bottom w:val="none" w:sz="0" w:space="0" w:color="auto"/>
                        <w:right w:val="none" w:sz="0" w:space="0" w:color="auto"/>
                      </w:divBdr>
                    </w:div>
                  </w:divsChild>
                </w:div>
                <w:div w:id="1204517291">
                  <w:marLeft w:val="0"/>
                  <w:marRight w:val="0"/>
                  <w:marTop w:val="0"/>
                  <w:marBottom w:val="0"/>
                  <w:divBdr>
                    <w:top w:val="none" w:sz="0" w:space="0" w:color="auto"/>
                    <w:left w:val="none" w:sz="0" w:space="0" w:color="auto"/>
                    <w:bottom w:val="none" w:sz="0" w:space="0" w:color="auto"/>
                    <w:right w:val="none" w:sz="0" w:space="0" w:color="auto"/>
                  </w:divBdr>
                  <w:divsChild>
                    <w:div w:id="29305570">
                      <w:marLeft w:val="0"/>
                      <w:marRight w:val="0"/>
                      <w:marTop w:val="0"/>
                      <w:marBottom w:val="0"/>
                      <w:divBdr>
                        <w:top w:val="none" w:sz="0" w:space="0" w:color="auto"/>
                        <w:left w:val="none" w:sz="0" w:space="0" w:color="auto"/>
                        <w:bottom w:val="none" w:sz="0" w:space="0" w:color="auto"/>
                        <w:right w:val="none" w:sz="0" w:space="0" w:color="auto"/>
                      </w:divBdr>
                    </w:div>
                  </w:divsChild>
                </w:div>
                <w:div w:id="1206286466">
                  <w:marLeft w:val="0"/>
                  <w:marRight w:val="0"/>
                  <w:marTop w:val="0"/>
                  <w:marBottom w:val="0"/>
                  <w:divBdr>
                    <w:top w:val="none" w:sz="0" w:space="0" w:color="auto"/>
                    <w:left w:val="none" w:sz="0" w:space="0" w:color="auto"/>
                    <w:bottom w:val="none" w:sz="0" w:space="0" w:color="auto"/>
                    <w:right w:val="none" w:sz="0" w:space="0" w:color="auto"/>
                  </w:divBdr>
                  <w:divsChild>
                    <w:div w:id="1527601954">
                      <w:marLeft w:val="0"/>
                      <w:marRight w:val="0"/>
                      <w:marTop w:val="0"/>
                      <w:marBottom w:val="0"/>
                      <w:divBdr>
                        <w:top w:val="none" w:sz="0" w:space="0" w:color="auto"/>
                        <w:left w:val="none" w:sz="0" w:space="0" w:color="auto"/>
                        <w:bottom w:val="none" w:sz="0" w:space="0" w:color="auto"/>
                        <w:right w:val="none" w:sz="0" w:space="0" w:color="auto"/>
                      </w:divBdr>
                    </w:div>
                  </w:divsChild>
                </w:div>
                <w:div w:id="1259295412">
                  <w:marLeft w:val="0"/>
                  <w:marRight w:val="0"/>
                  <w:marTop w:val="0"/>
                  <w:marBottom w:val="0"/>
                  <w:divBdr>
                    <w:top w:val="none" w:sz="0" w:space="0" w:color="auto"/>
                    <w:left w:val="none" w:sz="0" w:space="0" w:color="auto"/>
                    <w:bottom w:val="none" w:sz="0" w:space="0" w:color="auto"/>
                    <w:right w:val="none" w:sz="0" w:space="0" w:color="auto"/>
                  </w:divBdr>
                  <w:divsChild>
                    <w:div w:id="14813517">
                      <w:marLeft w:val="0"/>
                      <w:marRight w:val="0"/>
                      <w:marTop w:val="0"/>
                      <w:marBottom w:val="0"/>
                      <w:divBdr>
                        <w:top w:val="none" w:sz="0" w:space="0" w:color="auto"/>
                        <w:left w:val="none" w:sz="0" w:space="0" w:color="auto"/>
                        <w:bottom w:val="none" w:sz="0" w:space="0" w:color="auto"/>
                        <w:right w:val="none" w:sz="0" w:space="0" w:color="auto"/>
                      </w:divBdr>
                    </w:div>
                  </w:divsChild>
                </w:div>
                <w:div w:id="1276788300">
                  <w:marLeft w:val="0"/>
                  <w:marRight w:val="0"/>
                  <w:marTop w:val="0"/>
                  <w:marBottom w:val="0"/>
                  <w:divBdr>
                    <w:top w:val="none" w:sz="0" w:space="0" w:color="auto"/>
                    <w:left w:val="none" w:sz="0" w:space="0" w:color="auto"/>
                    <w:bottom w:val="none" w:sz="0" w:space="0" w:color="auto"/>
                    <w:right w:val="none" w:sz="0" w:space="0" w:color="auto"/>
                  </w:divBdr>
                  <w:divsChild>
                    <w:div w:id="1201086718">
                      <w:marLeft w:val="0"/>
                      <w:marRight w:val="0"/>
                      <w:marTop w:val="0"/>
                      <w:marBottom w:val="0"/>
                      <w:divBdr>
                        <w:top w:val="none" w:sz="0" w:space="0" w:color="auto"/>
                        <w:left w:val="none" w:sz="0" w:space="0" w:color="auto"/>
                        <w:bottom w:val="none" w:sz="0" w:space="0" w:color="auto"/>
                        <w:right w:val="none" w:sz="0" w:space="0" w:color="auto"/>
                      </w:divBdr>
                    </w:div>
                  </w:divsChild>
                </w:div>
                <w:div w:id="1308781846">
                  <w:marLeft w:val="0"/>
                  <w:marRight w:val="0"/>
                  <w:marTop w:val="0"/>
                  <w:marBottom w:val="0"/>
                  <w:divBdr>
                    <w:top w:val="none" w:sz="0" w:space="0" w:color="auto"/>
                    <w:left w:val="none" w:sz="0" w:space="0" w:color="auto"/>
                    <w:bottom w:val="none" w:sz="0" w:space="0" w:color="auto"/>
                    <w:right w:val="none" w:sz="0" w:space="0" w:color="auto"/>
                  </w:divBdr>
                  <w:divsChild>
                    <w:div w:id="1340959817">
                      <w:marLeft w:val="0"/>
                      <w:marRight w:val="0"/>
                      <w:marTop w:val="0"/>
                      <w:marBottom w:val="0"/>
                      <w:divBdr>
                        <w:top w:val="none" w:sz="0" w:space="0" w:color="auto"/>
                        <w:left w:val="none" w:sz="0" w:space="0" w:color="auto"/>
                        <w:bottom w:val="none" w:sz="0" w:space="0" w:color="auto"/>
                        <w:right w:val="none" w:sz="0" w:space="0" w:color="auto"/>
                      </w:divBdr>
                    </w:div>
                  </w:divsChild>
                </w:div>
                <w:div w:id="1343779249">
                  <w:marLeft w:val="0"/>
                  <w:marRight w:val="0"/>
                  <w:marTop w:val="0"/>
                  <w:marBottom w:val="0"/>
                  <w:divBdr>
                    <w:top w:val="none" w:sz="0" w:space="0" w:color="auto"/>
                    <w:left w:val="none" w:sz="0" w:space="0" w:color="auto"/>
                    <w:bottom w:val="none" w:sz="0" w:space="0" w:color="auto"/>
                    <w:right w:val="none" w:sz="0" w:space="0" w:color="auto"/>
                  </w:divBdr>
                  <w:divsChild>
                    <w:div w:id="1964190768">
                      <w:marLeft w:val="0"/>
                      <w:marRight w:val="0"/>
                      <w:marTop w:val="0"/>
                      <w:marBottom w:val="0"/>
                      <w:divBdr>
                        <w:top w:val="none" w:sz="0" w:space="0" w:color="auto"/>
                        <w:left w:val="none" w:sz="0" w:space="0" w:color="auto"/>
                        <w:bottom w:val="none" w:sz="0" w:space="0" w:color="auto"/>
                        <w:right w:val="none" w:sz="0" w:space="0" w:color="auto"/>
                      </w:divBdr>
                    </w:div>
                  </w:divsChild>
                </w:div>
                <w:div w:id="1369644879">
                  <w:marLeft w:val="0"/>
                  <w:marRight w:val="0"/>
                  <w:marTop w:val="0"/>
                  <w:marBottom w:val="0"/>
                  <w:divBdr>
                    <w:top w:val="none" w:sz="0" w:space="0" w:color="auto"/>
                    <w:left w:val="none" w:sz="0" w:space="0" w:color="auto"/>
                    <w:bottom w:val="none" w:sz="0" w:space="0" w:color="auto"/>
                    <w:right w:val="none" w:sz="0" w:space="0" w:color="auto"/>
                  </w:divBdr>
                  <w:divsChild>
                    <w:div w:id="433214859">
                      <w:marLeft w:val="0"/>
                      <w:marRight w:val="0"/>
                      <w:marTop w:val="0"/>
                      <w:marBottom w:val="0"/>
                      <w:divBdr>
                        <w:top w:val="none" w:sz="0" w:space="0" w:color="auto"/>
                        <w:left w:val="none" w:sz="0" w:space="0" w:color="auto"/>
                        <w:bottom w:val="none" w:sz="0" w:space="0" w:color="auto"/>
                        <w:right w:val="none" w:sz="0" w:space="0" w:color="auto"/>
                      </w:divBdr>
                    </w:div>
                  </w:divsChild>
                </w:div>
                <w:div w:id="1388141794">
                  <w:marLeft w:val="0"/>
                  <w:marRight w:val="0"/>
                  <w:marTop w:val="0"/>
                  <w:marBottom w:val="0"/>
                  <w:divBdr>
                    <w:top w:val="none" w:sz="0" w:space="0" w:color="auto"/>
                    <w:left w:val="none" w:sz="0" w:space="0" w:color="auto"/>
                    <w:bottom w:val="none" w:sz="0" w:space="0" w:color="auto"/>
                    <w:right w:val="none" w:sz="0" w:space="0" w:color="auto"/>
                  </w:divBdr>
                  <w:divsChild>
                    <w:div w:id="1602688544">
                      <w:marLeft w:val="0"/>
                      <w:marRight w:val="0"/>
                      <w:marTop w:val="0"/>
                      <w:marBottom w:val="0"/>
                      <w:divBdr>
                        <w:top w:val="none" w:sz="0" w:space="0" w:color="auto"/>
                        <w:left w:val="none" w:sz="0" w:space="0" w:color="auto"/>
                        <w:bottom w:val="none" w:sz="0" w:space="0" w:color="auto"/>
                        <w:right w:val="none" w:sz="0" w:space="0" w:color="auto"/>
                      </w:divBdr>
                    </w:div>
                  </w:divsChild>
                </w:div>
                <w:div w:id="1441684030">
                  <w:marLeft w:val="0"/>
                  <w:marRight w:val="0"/>
                  <w:marTop w:val="0"/>
                  <w:marBottom w:val="0"/>
                  <w:divBdr>
                    <w:top w:val="none" w:sz="0" w:space="0" w:color="auto"/>
                    <w:left w:val="none" w:sz="0" w:space="0" w:color="auto"/>
                    <w:bottom w:val="none" w:sz="0" w:space="0" w:color="auto"/>
                    <w:right w:val="none" w:sz="0" w:space="0" w:color="auto"/>
                  </w:divBdr>
                  <w:divsChild>
                    <w:div w:id="1905337632">
                      <w:marLeft w:val="0"/>
                      <w:marRight w:val="0"/>
                      <w:marTop w:val="0"/>
                      <w:marBottom w:val="0"/>
                      <w:divBdr>
                        <w:top w:val="none" w:sz="0" w:space="0" w:color="auto"/>
                        <w:left w:val="none" w:sz="0" w:space="0" w:color="auto"/>
                        <w:bottom w:val="none" w:sz="0" w:space="0" w:color="auto"/>
                        <w:right w:val="none" w:sz="0" w:space="0" w:color="auto"/>
                      </w:divBdr>
                    </w:div>
                  </w:divsChild>
                </w:div>
                <w:div w:id="1459758568">
                  <w:marLeft w:val="0"/>
                  <w:marRight w:val="0"/>
                  <w:marTop w:val="0"/>
                  <w:marBottom w:val="0"/>
                  <w:divBdr>
                    <w:top w:val="none" w:sz="0" w:space="0" w:color="auto"/>
                    <w:left w:val="none" w:sz="0" w:space="0" w:color="auto"/>
                    <w:bottom w:val="none" w:sz="0" w:space="0" w:color="auto"/>
                    <w:right w:val="none" w:sz="0" w:space="0" w:color="auto"/>
                  </w:divBdr>
                  <w:divsChild>
                    <w:div w:id="1411662551">
                      <w:marLeft w:val="0"/>
                      <w:marRight w:val="0"/>
                      <w:marTop w:val="0"/>
                      <w:marBottom w:val="0"/>
                      <w:divBdr>
                        <w:top w:val="none" w:sz="0" w:space="0" w:color="auto"/>
                        <w:left w:val="none" w:sz="0" w:space="0" w:color="auto"/>
                        <w:bottom w:val="none" w:sz="0" w:space="0" w:color="auto"/>
                        <w:right w:val="none" w:sz="0" w:space="0" w:color="auto"/>
                      </w:divBdr>
                    </w:div>
                  </w:divsChild>
                </w:div>
                <w:div w:id="1494417817">
                  <w:marLeft w:val="0"/>
                  <w:marRight w:val="0"/>
                  <w:marTop w:val="0"/>
                  <w:marBottom w:val="0"/>
                  <w:divBdr>
                    <w:top w:val="none" w:sz="0" w:space="0" w:color="auto"/>
                    <w:left w:val="none" w:sz="0" w:space="0" w:color="auto"/>
                    <w:bottom w:val="none" w:sz="0" w:space="0" w:color="auto"/>
                    <w:right w:val="none" w:sz="0" w:space="0" w:color="auto"/>
                  </w:divBdr>
                  <w:divsChild>
                    <w:div w:id="901871810">
                      <w:marLeft w:val="0"/>
                      <w:marRight w:val="0"/>
                      <w:marTop w:val="0"/>
                      <w:marBottom w:val="0"/>
                      <w:divBdr>
                        <w:top w:val="none" w:sz="0" w:space="0" w:color="auto"/>
                        <w:left w:val="none" w:sz="0" w:space="0" w:color="auto"/>
                        <w:bottom w:val="none" w:sz="0" w:space="0" w:color="auto"/>
                        <w:right w:val="none" w:sz="0" w:space="0" w:color="auto"/>
                      </w:divBdr>
                    </w:div>
                  </w:divsChild>
                </w:div>
                <w:div w:id="1496187749">
                  <w:marLeft w:val="0"/>
                  <w:marRight w:val="0"/>
                  <w:marTop w:val="0"/>
                  <w:marBottom w:val="0"/>
                  <w:divBdr>
                    <w:top w:val="none" w:sz="0" w:space="0" w:color="auto"/>
                    <w:left w:val="none" w:sz="0" w:space="0" w:color="auto"/>
                    <w:bottom w:val="none" w:sz="0" w:space="0" w:color="auto"/>
                    <w:right w:val="none" w:sz="0" w:space="0" w:color="auto"/>
                  </w:divBdr>
                  <w:divsChild>
                    <w:div w:id="1523736765">
                      <w:marLeft w:val="0"/>
                      <w:marRight w:val="0"/>
                      <w:marTop w:val="0"/>
                      <w:marBottom w:val="0"/>
                      <w:divBdr>
                        <w:top w:val="none" w:sz="0" w:space="0" w:color="auto"/>
                        <w:left w:val="none" w:sz="0" w:space="0" w:color="auto"/>
                        <w:bottom w:val="none" w:sz="0" w:space="0" w:color="auto"/>
                        <w:right w:val="none" w:sz="0" w:space="0" w:color="auto"/>
                      </w:divBdr>
                    </w:div>
                  </w:divsChild>
                </w:div>
                <w:div w:id="1519156510">
                  <w:marLeft w:val="0"/>
                  <w:marRight w:val="0"/>
                  <w:marTop w:val="0"/>
                  <w:marBottom w:val="0"/>
                  <w:divBdr>
                    <w:top w:val="none" w:sz="0" w:space="0" w:color="auto"/>
                    <w:left w:val="none" w:sz="0" w:space="0" w:color="auto"/>
                    <w:bottom w:val="none" w:sz="0" w:space="0" w:color="auto"/>
                    <w:right w:val="none" w:sz="0" w:space="0" w:color="auto"/>
                  </w:divBdr>
                  <w:divsChild>
                    <w:div w:id="765151132">
                      <w:marLeft w:val="0"/>
                      <w:marRight w:val="0"/>
                      <w:marTop w:val="0"/>
                      <w:marBottom w:val="0"/>
                      <w:divBdr>
                        <w:top w:val="none" w:sz="0" w:space="0" w:color="auto"/>
                        <w:left w:val="none" w:sz="0" w:space="0" w:color="auto"/>
                        <w:bottom w:val="none" w:sz="0" w:space="0" w:color="auto"/>
                        <w:right w:val="none" w:sz="0" w:space="0" w:color="auto"/>
                      </w:divBdr>
                    </w:div>
                  </w:divsChild>
                </w:div>
                <w:div w:id="1565526243">
                  <w:marLeft w:val="0"/>
                  <w:marRight w:val="0"/>
                  <w:marTop w:val="0"/>
                  <w:marBottom w:val="0"/>
                  <w:divBdr>
                    <w:top w:val="none" w:sz="0" w:space="0" w:color="auto"/>
                    <w:left w:val="none" w:sz="0" w:space="0" w:color="auto"/>
                    <w:bottom w:val="none" w:sz="0" w:space="0" w:color="auto"/>
                    <w:right w:val="none" w:sz="0" w:space="0" w:color="auto"/>
                  </w:divBdr>
                  <w:divsChild>
                    <w:div w:id="2091732436">
                      <w:marLeft w:val="0"/>
                      <w:marRight w:val="0"/>
                      <w:marTop w:val="0"/>
                      <w:marBottom w:val="0"/>
                      <w:divBdr>
                        <w:top w:val="none" w:sz="0" w:space="0" w:color="auto"/>
                        <w:left w:val="none" w:sz="0" w:space="0" w:color="auto"/>
                        <w:bottom w:val="none" w:sz="0" w:space="0" w:color="auto"/>
                        <w:right w:val="none" w:sz="0" w:space="0" w:color="auto"/>
                      </w:divBdr>
                    </w:div>
                  </w:divsChild>
                </w:div>
                <w:div w:id="1588686827">
                  <w:marLeft w:val="0"/>
                  <w:marRight w:val="0"/>
                  <w:marTop w:val="0"/>
                  <w:marBottom w:val="0"/>
                  <w:divBdr>
                    <w:top w:val="none" w:sz="0" w:space="0" w:color="auto"/>
                    <w:left w:val="none" w:sz="0" w:space="0" w:color="auto"/>
                    <w:bottom w:val="none" w:sz="0" w:space="0" w:color="auto"/>
                    <w:right w:val="none" w:sz="0" w:space="0" w:color="auto"/>
                  </w:divBdr>
                  <w:divsChild>
                    <w:div w:id="233199124">
                      <w:marLeft w:val="0"/>
                      <w:marRight w:val="0"/>
                      <w:marTop w:val="0"/>
                      <w:marBottom w:val="0"/>
                      <w:divBdr>
                        <w:top w:val="none" w:sz="0" w:space="0" w:color="auto"/>
                        <w:left w:val="none" w:sz="0" w:space="0" w:color="auto"/>
                        <w:bottom w:val="none" w:sz="0" w:space="0" w:color="auto"/>
                        <w:right w:val="none" w:sz="0" w:space="0" w:color="auto"/>
                      </w:divBdr>
                    </w:div>
                  </w:divsChild>
                </w:div>
                <w:div w:id="1661544703">
                  <w:marLeft w:val="0"/>
                  <w:marRight w:val="0"/>
                  <w:marTop w:val="0"/>
                  <w:marBottom w:val="0"/>
                  <w:divBdr>
                    <w:top w:val="none" w:sz="0" w:space="0" w:color="auto"/>
                    <w:left w:val="none" w:sz="0" w:space="0" w:color="auto"/>
                    <w:bottom w:val="none" w:sz="0" w:space="0" w:color="auto"/>
                    <w:right w:val="none" w:sz="0" w:space="0" w:color="auto"/>
                  </w:divBdr>
                  <w:divsChild>
                    <w:div w:id="1807383249">
                      <w:marLeft w:val="0"/>
                      <w:marRight w:val="0"/>
                      <w:marTop w:val="0"/>
                      <w:marBottom w:val="0"/>
                      <w:divBdr>
                        <w:top w:val="none" w:sz="0" w:space="0" w:color="auto"/>
                        <w:left w:val="none" w:sz="0" w:space="0" w:color="auto"/>
                        <w:bottom w:val="none" w:sz="0" w:space="0" w:color="auto"/>
                        <w:right w:val="none" w:sz="0" w:space="0" w:color="auto"/>
                      </w:divBdr>
                    </w:div>
                  </w:divsChild>
                </w:div>
                <w:div w:id="1679193310">
                  <w:marLeft w:val="0"/>
                  <w:marRight w:val="0"/>
                  <w:marTop w:val="0"/>
                  <w:marBottom w:val="0"/>
                  <w:divBdr>
                    <w:top w:val="none" w:sz="0" w:space="0" w:color="auto"/>
                    <w:left w:val="none" w:sz="0" w:space="0" w:color="auto"/>
                    <w:bottom w:val="none" w:sz="0" w:space="0" w:color="auto"/>
                    <w:right w:val="none" w:sz="0" w:space="0" w:color="auto"/>
                  </w:divBdr>
                  <w:divsChild>
                    <w:div w:id="211618849">
                      <w:marLeft w:val="0"/>
                      <w:marRight w:val="0"/>
                      <w:marTop w:val="0"/>
                      <w:marBottom w:val="0"/>
                      <w:divBdr>
                        <w:top w:val="none" w:sz="0" w:space="0" w:color="auto"/>
                        <w:left w:val="none" w:sz="0" w:space="0" w:color="auto"/>
                        <w:bottom w:val="none" w:sz="0" w:space="0" w:color="auto"/>
                        <w:right w:val="none" w:sz="0" w:space="0" w:color="auto"/>
                      </w:divBdr>
                    </w:div>
                  </w:divsChild>
                </w:div>
                <w:div w:id="1754626583">
                  <w:marLeft w:val="0"/>
                  <w:marRight w:val="0"/>
                  <w:marTop w:val="0"/>
                  <w:marBottom w:val="0"/>
                  <w:divBdr>
                    <w:top w:val="none" w:sz="0" w:space="0" w:color="auto"/>
                    <w:left w:val="none" w:sz="0" w:space="0" w:color="auto"/>
                    <w:bottom w:val="none" w:sz="0" w:space="0" w:color="auto"/>
                    <w:right w:val="none" w:sz="0" w:space="0" w:color="auto"/>
                  </w:divBdr>
                  <w:divsChild>
                    <w:div w:id="1195584424">
                      <w:marLeft w:val="0"/>
                      <w:marRight w:val="0"/>
                      <w:marTop w:val="0"/>
                      <w:marBottom w:val="0"/>
                      <w:divBdr>
                        <w:top w:val="none" w:sz="0" w:space="0" w:color="auto"/>
                        <w:left w:val="none" w:sz="0" w:space="0" w:color="auto"/>
                        <w:bottom w:val="none" w:sz="0" w:space="0" w:color="auto"/>
                        <w:right w:val="none" w:sz="0" w:space="0" w:color="auto"/>
                      </w:divBdr>
                    </w:div>
                  </w:divsChild>
                </w:div>
                <w:div w:id="1778862432">
                  <w:marLeft w:val="0"/>
                  <w:marRight w:val="0"/>
                  <w:marTop w:val="0"/>
                  <w:marBottom w:val="0"/>
                  <w:divBdr>
                    <w:top w:val="none" w:sz="0" w:space="0" w:color="auto"/>
                    <w:left w:val="none" w:sz="0" w:space="0" w:color="auto"/>
                    <w:bottom w:val="none" w:sz="0" w:space="0" w:color="auto"/>
                    <w:right w:val="none" w:sz="0" w:space="0" w:color="auto"/>
                  </w:divBdr>
                  <w:divsChild>
                    <w:div w:id="1499076582">
                      <w:marLeft w:val="0"/>
                      <w:marRight w:val="0"/>
                      <w:marTop w:val="0"/>
                      <w:marBottom w:val="0"/>
                      <w:divBdr>
                        <w:top w:val="none" w:sz="0" w:space="0" w:color="auto"/>
                        <w:left w:val="none" w:sz="0" w:space="0" w:color="auto"/>
                        <w:bottom w:val="none" w:sz="0" w:space="0" w:color="auto"/>
                        <w:right w:val="none" w:sz="0" w:space="0" w:color="auto"/>
                      </w:divBdr>
                    </w:div>
                  </w:divsChild>
                </w:div>
                <w:div w:id="1781759328">
                  <w:marLeft w:val="0"/>
                  <w:marRight w:val="0"/>
                  <w:marTop w:val="0"/>
                  <w:marBottom w:val="0"/>
                  <w:divBdr>
                    <w:top w:val="none" w:sz="0" w:space="0" w:color="auto"/>
                    <w:left w:val="none" w:sz="0" w:space="0" w:color="auto"/>
                    <w:bottom w:val="none" w:sz="0" w:space="0" w:color="auto"/>
                    <w:right w:val="none" w:sz="0" w:space="0" w:color="auto"/>
                  </w:divBdr>
                  <w:divsChild>
                    <w:div w:id="591283054">
                      <w:marLeft w:val="0"/>
                      <w:marRight w:val="0"/>
                      <w:marTop w:val="0"/>
                      <w:marBottom w:val="0"/>
                      <w:divBdr>
                        <w:top w:val="none" w:sz="0" w:space="0" w:color="auto"/>
                        <w:left w:val="none" w:sz="0" w:space="0" w:color="auto"/>
                        <w:bottom w:val="none" w:sz="0" w:space="0" w:color="auto"/>
                        <w:right w:val="none" w:sz="0" w:space="0" w:color="auto"/>
                      </w:divBdr>
                    </w:div>
                  </w:divsChild>
                </w:div>
                <w:div w:id="1782411183">
                  <w:marLeft w:val="0"/>
                  <w:marRight w:val="0"/>
                  <w:marTop w:val="0"/>
                  <w:marBottom w:val="0"/>
                  <w:divBdr>
                    <w:top w:val="none" w:sz="0" w:space="0" w:color="auto"/>
                    <w:left w:val="none" w:sz="0" w:space="0" w:color="auto"/>
                    <w:bottom w:val="none" w:sz="0" w:space="0" w:color="auto"/>
                    <w:right w:val="none" w:sz="0" w:space="0" w:color="auto"/>
                  </w:divBdr>
                  <w:divsChild>
                    <w:div w:id="890312775">
                      <w:marLeft w:val="0"/>
                      <w:marRight w:val="0"/>
                      <w:marTop w:val="0"/>
                      <w:marBottom w:val="0"/>
                      <w:divBdr>
                        <w:top w:val="none" w:sz="0" w:space="0" w:color="auto"/>
                        <w:left w:val="none" w:sz="0" w:space="0" w:color="auto"/>
                        <w:bottom w:val="none" w:sz="0" w:space="0" w:color="auto"/>
                        <w:right w:val="none" w:sz="0" w:space="0" w:color="auto"/>
                      </w:divBdr>
                    </w:div>
                  </w:divsChild>
                </w:div>
                <w:div w:id="1825193714">
                  <w:marLeft w:val="0"/>
                  <w:marRight w:val="0"/>
                  <w:marTop w:val="0"/>
                  <w:marBottom w:val="0"/>
                  <w:divBdr>
                    <w:top w:val="none" w:sz="0" w:space="0" w:color="auto"/>
                    <w:left w:val="none" w:sz="0" w:space="0" w:color="auto"/>
                    <w:bottom w:val="none" w:sz="0" w:space="0" w:color="auto"/>
                    <w:right w:val="none" w:sz="0" w:space="0" w:color="auto"/>
                  </w:divBdr>
                  <w:divsChild>
                    <w:div w:id="1336493140">
                      <w:marLeft w:val="0"/>
                      <w:marRight w:val="0"/>
                      <w:marTop w:val="0"/>
                      <w:marBottom w:val="0"/>
                      <w:divBdr>
                        <w:top w:val="none" w:sz="0" w:space="0" w:color="auto"/>
                        <w:left w:val="none" w:sz="0" w:space="0" w:color="auto"/>
                        <w:bottom w:val="none" w:sz="0" w:space="0" w:color="auto"/>
                        <w:right w:val="none" w:sz="0" w:space="0" w:color="auto"/>
                      </w:divBdr>
                    </w:div>
                  </w:divsChild>
                </w:div>
                <w:div w:id="1846626591">
                  <w:marLeft w:val="0"/>
                  <w:marRight w:val="0"/>
                  <w:marTop w:val="0"/>
                  <w:marBottom w:val="0"/>
                  <w:divBdr>
                    <w:top w:val="none" w:sz="0" w:space="0" w:color="auto"/>
                    <w:left w:val="none" w:sz="0" w:space="0" w:color="auto"/>
                    <w:bottom w:val="none" w:sz="0" w:space="0" w:color="auto"/>
                    <w:right w:val="none" w:sz="0" w:space="0" w:color="auto"/>
                  </w:divBdr>
                  <w:divsChild>
                    <w:div w:id="799490876">
                      <w:marLeft w:val="0"/>
                      <w:marRight w:val="0"/>
                      <w:marTop w:val="0"/>
                      <w:marBottom w:val="0"/>
                      <w:divBdr>
                        <w:top w:val="none" w:sz="0" w:space="0" w:color="auto"/>
                        <w:left w:val="none" w:sz="0" w:space="0" w:color="auto"/>
                        <w:bottom w:val="none" w:sz="0" w:space="0" w:color="auto"/>
                        <w:right w:val="none" w:sz="0" w:space="0" w:color="auto"/>
                      </w:divBdr>
                    </w:div>
                  </w:divsChild>
                </w:div>
                <w:div w:id="1871988717">
                  <w:marLeft w:val="0"/>
                  <w:marRight w:val="0"/>
                  <w:marTop w:val="0"/>
                  <w:marBottom w:val="0"/>
                  <w:divBdr>
                    <w:top w:val="none" w:sz="0" w:space="0" w:color="auto"/>
                    <w:left w:val="none" w:sz="0" w:space="0" w:color="auto"/>
                    <w:bottom w:val="none" w:sz="0" w:space="0" w:color="auto"/>
                    <w:right w:val="none" w:sz="0" w:space="0" w:color="auto"/>
                  </w:divBdr>
                  <w:divsChild>
                    <w:div w:id="913441031">
                      <w:marLeft w:val="0"/>
                      <w:marRight w:val="0"/>
                      <w:marTop w:val="0"/>
                      <w:marBottom w:val="0"/>
                      <w:divBdr>
                        <w:top w:val="none" w:sz="0" w:space="0" w:color="auto"/>
                        <w:left w:val="none" w:sz="0" w:space="0" w:color="auto"/>
                        <w:bottom w:val="none" w:sz="0" w:space="0" w:color="auto"/>
                        <w:right w:val="none" w:sz="0" w:space="0" w:color="auto"/>
                      </w:divBdr>
                    </w:div>
                  </w:divsChild>
                </w:div>
                <w:div w:id="2014989903">
                  <w:marLeft w:val="0"/>
                  <w:marRight w:val="0"/>
                  <w:marTop w:val="0"/>
                  <w:marBottom w:val="0"/>
                  <w:divBdr>
                    <w:top w:val="none" w:sz="0" w:space="0" w:color="auto"/>
                    <w:left w:val="none" w:sz="0" w:space="0" w:color="auto"/>
                    <w:bottom w:val="none" w:sz="0" w:space="0" w:color="auto"/>
                    <w:right w:val="none" w:sz="0" w:space="0" w:color="auto"/>
                  </w:divBdr>
                  <w:divsChild>
                    <w:div w:id="1611738615">
                      <w:marLeft w:val="0"/>
                      <w:marRight w:val="0"/>
                      <w:marTop w:val="0"/>
                      <w:marBottom w:val="0"/>
                      <w:divBdr>
                        <w:top w:val="none" w:sz="0" w:space="0" w:color="auto"/>
                        <w:left w:val="none" w:sz="0" w:space="0" w:color="auto"/>
                        <w:bottom w:val="none" w:sz="0" w:space="0" w:color="auto"/>
                        <w:right w:val="none" w:sz="0" w:space="0" w:color="auto"/>
                      </w:divBdr>
                    </w:div>
                  </w:divsChild>
                </w:div>
                <w:div w:id="2064790989">
                  <w:marLeft w:val="0"/>
                  <w:marRight w:val="0"/>
                  <w:marTop w:val="0"/>
                  <w:marBottom w:val="0"/>
                  <w:divBdr>
                    <w:top w:val="none" w:sz="0" w:space="0" w:color="auto"/>
                    <w:left w:val="none" w:sz="0" w:space="0" w:color="auto"/>
                    <w:bottom w:val="none" w:sz="0" w:space="0" w:color="auto"/>
                    <w:right w:val="none" w:sz="0" w:space="0" w:color="auto"/>
                  </w:divBdr>
                  <w:divsChild>
                    <w:div w:id="1509364350">
                      <w:marLeft w:val="0"/>
                      <w:marRight w:val="0"/>
                      <w:marTop w:val="0"/>
                      <w:marBottom w:val="0"/>
                      <w:divBdr>
                        <w:top w:val="none" w:sz="0" w:space="0" w:color="auto"/>
                        <w:left w:val="none" w:sz="0" w:space="0" w:color="auto"/>
                        <w:bottom w:val="none" w:sz="0" w:space="0" w:color="auto"/>
                        <w:right w:val="none" w:sz="0" w:space="0" w:color="auto"/>
                      </w:divBdr>
                    </w:div>
                  </w:divsChild>
                </w:div>
                <w:div w:id="2075346398">
                  <w:marLeft w:val="0"/>
                  <w:marRight w:val="0"/>
                  <w:marTop w:val="0"/>
                  <w:marBottom w:val="0"/>
                  <w:divBdr>
                    <w:top w:val="none" w:sz="0" w:space="0" w:color="auto"/>
                    <w:left w:val="none" w:sz="0" w:space="0" w:color="auto"/>
                    <w:bottom w:val="none" w:sz="0" w:space="0" w:color="auto"/>
                    <w:right w:val="none" w:sz="0" w:space="0" w:color="auto"/>
                  </w:divBdr>
                  <w:divsChild>
                    <w:div w:id="15263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91999">
      <w:bodyDiv w:val="1"/>
      <w:marLeft w:val="0"/>
      <w:marRight w:val="0"/>
      <w:marTop w:val="0"/>
      <w:marBottom w:val="0"/>
      <w:divBdr>
        <w:top w:val="none" w:sz="0" w:space="0" w:color="auto"/>
        <w:left w:val="none" w:sz="0" w:space="0" w:color="auto"/>
        <w:bottom w:val="none" w:sz="0" w:space="0" w:color="auto"/>
        <w:right w:val="none" w:sz="0" w:space="0" w:color="auto"/>
      </w:divBdr>
    </w:div>
    <w:div w:id="1445421021">
      <w:bodyDiv w:val="1"/>
      <w:marLeft w:val="0"/>
      <w:marRight w:val="0"/>
      <w:marTop w:val="0"/>
      <w:marBottom w:val="0"/>
      <w:divBdr>
        <w:top w:val="none" w:sz="0" w:space="0" w:color="auto"/>
        <w:left w:val="none" w:sz="0" w:space="0" w:color="auto"/>
        <w:bottom w:val="none" w:sz="0" w:space="0" w:color="auto"/>
        <w:right w:val="none" w:sz="0" w:space="0" w:color="auto"/>
      </w:divBdr>
    </w:div>
    <w:div w:id="1701932036">
      <w:bodyDiv w:val="1"/>
      <w:marLeft w:val="0"/>
      <w:marRight w:val="0"/>
      <w:marTop w:val="0"/>
      <w:marBottom w:val="0"/>
      <w:divBdr>
        <w:top w:val="none" w:sz="0" w:space="0" w:color="auto"/>
        <w:left w:val="none" w:sz="0" w:space="0" w:color="auto"/>
        <w:bottom w:val="none" w:sz="0" w:space="0" w:color="auto"/>
        <w:right w:val="none" w:sz="0" w:space="0" w:color="auto"/>
      </w:divBdr>
    </w:div>
    <w:div w:id="1873346904">
      <w:bodyDiv w:val="1"/>
      <w:marLeft w:val="0"/>
      <w:marRight w:val="0"/>
      <w:marTop w:val="0"/>
      <w:marBottom w:val="0"/>
      <w:divBdr>
        <w:top w:val="none" w:sz="0" w:space="0" w:color="auto"/>
        <w:left w:val="none" w:sz="0" w:space="0" w:color="auto"/>
        <w:bottom w:val="none" w:sz="0" w:space="0" w:color="auto"/>
        <w:right w:val="none" w:sz="0" w:space="0" w:color="auto"/>
      </w:divBdr>
      <w:divsChild>
        <w:div w:id="120734432">
          <w:marLeft w:val="0"/>
          <w:marRight w:val="0"/>
          <w:marTop w:val="0"/>
          <w:marBottom w:val="0"/>
          <w:divBdr>
            <w:top w:val="none" w:sz="0" w:space="0" w:color="auto"/>
            <w:left w:val="none" w:sz="0" w:space="0" w:color="auto"/>
            <w:bottom w:val="none" w:sz="0" w:space="0" w:color="auto"/>
            <w:right w:val="none" w:sz="0" w:space="0" w:color="auto"/>
          </w:divBdr>
        </w:div>
        <w:div w:id="205946623">
          <w:marLeft w:val="0"/>
          <w:marRight w:val="0"/>
          <w:marTop w:val="0"/>
          <w:marBottom w:val="0"/>
          <w:divBdr>
            <w:top w:val="none" w:sz="0" w:space="0" w:color="auto"/>
            <w:left w:val="none" w:sz="0" w:space="0" w:color="auto"/>
            <w:bottom w:val="none" w:sz="0" w:space="0" w:color="auto"/>
            <w:right w:val="none" w:sz="0" w:space="0" w:color="auto"/>
          </w:divBdr>
        </w:div>
        <w:div w:id="345786383">
          <w:marLeft w:val="0"/>
          <w:marRight w:val="0"/>
          <w:marTop w:val="0"/>
          <w:marBottom w:val="0"/>
          <w:divBdr>
            <w:top w:val="none" w:sz="0" w:space="0" w:color="auto"/>
            <w:left w:val="none" w:sz="0" w:space="0" w:color="auto"/>
            <w:bottom w:val="none" w:sz="0" w:space="0" w:color="auto"/>
            <w:right w:val="none" w:sz="0" w:space="0" w:color="auto"/>
          </w:divBdr>
        </w:div>
        <w:div w:id="437608313">
          <w:marLeft w:val="0"/>
          <w:marRight w:val="0"/>
          <w:marTop w:val="0"/>
          <w:marBottom w:val="0"/>
          <w:divBdr>
            <w:top w:val="none" w:sz="0" w:space="0" w:color="auto"/>
            <w:left w:val="none" w:sz="0" w:space="0" w:color="auto"/>
            <w:bottom w:val="none" w:sz="0" w:space="0" w:color="auto"/>
            <w:right w:val="none" w:sz="0" w:space="0" w:color="auto"/>
          </w:divBdr>
        </w:div>
        <w:div w:id="522205348">
          <w:marLeft w:val="0"/>
          <w:marRight w:val="0"/>
          <w:marTop w:val="0"/>
          <w:marBottom w:val="0"/>
          <w:divBdr>
            <w:top w:val="none" w:sz="0" w:space="0" w:color="auto"/>
            <w:left w:val="none" w:sz="0" w:space="0" w:color="auto"/>
            <w:bottom w:val="none" w:sz="0" w:space="0" w:color="auto"/>
            <w:right w:val="none" w:sz="0" w:space="0" w:color="auto"/>
          </w:divBdr>
        </w:div>
        <w:div w:id="525756467">
          <w:marLeft w:val="0"/>
          <w:marRight w:val="0"/>
          <w:marTop w:val="0"/>
          <w:marBottom w:val="0"/>
          <w:divBdr>
            <w:top w:val="none" w:sz="0" w:space="0" w:color="auto"/>
            <w:left w:val="none" w:sz="0" w:space="0" w:color="auto"/>
            <w:bottom w:val="none" w:sz="0" w:space="0" w:color="auto"/>
            <w:right w:val="none" w:sz="0" w:space="0" w:color="auto"/>
          </w:divBdr>
        </w:div>
        <w:div w:id="551813334">
          <w:marLeft w:val="0"/>
          <w:marRight w:val="0"/>
          <w:marTop w:val="0"/>
          <w:marBottom w:val="0"/>
          <w:divBdr>
            <w:top w:val="none" w:sz="0" w:space="0" w:color="auto"/>
            <w:left w:val="none" w:sz="0" w:space="0" w:color="auto"/>
            <w:bottom w:val="none" w:sz="0" w:space="0" w:color="auto"/>
            <w:right w:val="none" w:sz="0" w:space="0" w:color="auto"/>
          </w:divBdr>
        </w:div>
        <w:div w:id="665321851">
          <w:marLeft w:val="0"/>
          <w:marRight w:val="0"/>
          <w:marTop w:val="0"/>
          <w:marBottom w:val="0"/>
          <w:divBdr>
            <w:top w:val="none" w:sz="0" w:space="0" w:color="auto"/>
            <w:left w:val="none" w:sz="0" w:space="0" w:color="auto"/>
            <w:bottom w:val="none" w:sz="0" w:space="0" w:color="auto"/>
            <w:right w:val="none" w:sz="0" w:space="0" w:color="auto"/>
          </w:divBdr>
        </w:div>
        <w:div w:id="702049480">
          <w:marLeft w:val="0"/>
          <w:marRight w:val="0"/>
          <w:marTop w:val="0"/>
          <w:marBottom w:val="0"/>
          <w:divBdr>
            <w:top w:val="none" w:sz="0" w:space="0" w:color="auto"/>
            <w:left w:val="none" w:sz="0" w:space="0" w:color="auto"/>
            <w:bottom w:val="none" w:sz="0" w:space="0" w:color="auto"/>
            <w:right w:val="none" w:sz="0" w:space="0" w:color="auto"/>
          </w:divBdr>
        </w:div>
        <w:div w:id="857276860">
          <w:marLeft w:val="0"/>
          <w:marRight w:val="0"/>
          <w:marTop w:val="0"/>
          <w:marBottom w:val="0"/>
          <w:divBdr>
            <w:top w:val="none" w:sz="0" w:space="0" w:color="auto"/>
            <w:left w:val="none" w:sz="0" w:space="0" w:color="auto"/>
            <w:bottom w:val="none" w:sz="0" w:space="0" w:color="auto"/>
            <w:right w:val="none" w:sz="0" w:space="0" w:color="auto"/>
          </w:divBdr>
        </w:div>
        <w:div w:id="1323700396">
          <w:marLeft w:val="0"/>
          <w:marRight w:val="0"/>
          <w:marTop w:val="0"/>
          <w:marBottom w:val="0"/>
          <w:divBdr>
            <w:top w:val="none" w:sz="0" w:space="0" w:color="auto"/>
            <w:left w:val="none" w:sz="0" w:space="0" w:color="auto"/>
            <w:bottom w:val="none" w:sz="0" w:space="0" w:color="auto"/>
            <w:right w:val="none" w:sz="0" w:space="0" w:color="auto"/>
          </w:divBdr>
        </w:div>
        <w:div w:id="1336763195">
          <w:marLeft w:val="0"/>
          <w:marRight w:val="0"/>
          <w:marTop w:val="0"/>
          <w:marBottom w:val="0"/>
          <w:divBdr>
            <w:top w:val="none" w:sz="0" w:space="0" w:color="auto"/>
            <w:left w:val="none" w:sz="0" w:space="0" w:color="auto"/>
            <w:bottom w:val="none" w:sz="0" w:space="0" w:color="auto"/>
            <w:right w:val="none" w:sz="0" w:space="0" w:color="auto"/>
          </w:divBdr>
        </w:div>
        <w:div w:id="1654137992">
          <w:marLeft w:val="0"/>
          <w:marRight w:val="0"/>
          <w:marTop w:val="0"/>
          <w:marBottom w:val="0"/>
          <w:divBdr>
            <w:top w:val="none" w:sz="0" w:space="0" w:color="auto"/>
            <w:left w:val="none" w:sz="0" w:space="0" w:color="auto"/>
            <w:bottom w:val="none" w:sz="0" w:space="0" w:color="auto"/>
            <w:right w:val="none" w:sz="0" w:space="0" w:color="auto"/>
          </w:divBdr>
        </w:div>
        <w:div w:id="1723552798">
          <w:marLeft w:val="0"/>
          <w:marRight w:val="0"/>
          <w:marTop w:val="0"/>
          <w:marBottom w:val="0"/>
          <w:divBdr>
            <w:top w:val="none" w:sz="0" w:space="0" w:color="auto"/>
            <w:left w:val="none" w:sz="0" w:space="0" w:color="auto"/>
            <w:bottom w:val="none" w:sz="0" w:space="0" w:color="auto"/>
            <w:right w:val="none" w:sz="0" w:space="0" w:color="auto"/>
          </w:divBdr>
        </w:div>
        <w:div w:id="1822311364">
          <w:marLeft w:val="0"/>
          <w:marRight w:val="0"/>
          <w:marTop w:val="0"/>
          <w:marBottom w:val="0"/>
          <w:divBdr>
            <w:top w:val="none" w:sz="0" w:space="0" w:color="auto"/>
            <w:left w:val="none" w:sz="0" w:space="0" w:color="auto"/>
            <w:bottom w:val="none" w:sz="0" w:space="0" w:color="auto"/>
            <w:right w:val="none" w:sz="0" w:space="0" w:color="auto"/>
          </w:divBdr>
        </w:div>
      </w:divsChild>
    </w:div>
    <w:div w:id="1904366143">
      <w:bodyDiv w:val="1"/>
      <w:marLeft w:val="0"/>
      <w:marRight w:val="0"/>
      <w:marTop w:val="0"/>
      <w:marBottom w:val="0"/>
      <w:divBdr>
        <w:top w:val="none" w:sz="0" w:space="0" w:color="auto"/>
        <w:left w:val="none" w:sz="0" w:space="0" w:color="auto"/>
        <w:bottom w:val="none" w:sz="0" w:space="0" w:color="auto"/>
        <w:right w:val="none" w:sz="0" w:space="0" w:color="auto"/>
      </w:divBdr>
    </w:div>
    <w:div w:id="2046903666">
      <w:bodyDiv w:val="1"/>
      <w:marLeft w:val="0"/>
      <w:marRight w:val="0"/>
      <w:marTop w:val="0"/>
      <w:marBottom w:val="0"/>
      <w:divBdr>
        <w:top w:val="none" w:sz="0" w:space="0" w:color="auto"/>
        <w:left w:val="none" w:sz="0" w:space="0" w:color="auto"/>
        <w:bottom w:val="none" w:sz="0" w:space="0" w:color="auto"/>
        <w:right w:val="none" w:sz="0" w:space="0" w:color="auto"/>
      </w:divBdr>
    </w:div>
    <w:div w:id="206779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806A4B8733B45B2FC06609410DEBC" ma:contentTypeVersion="18" ma:contentTypeDescription="Create a new document." ma:contentTypeScope="" ma:versionID="0ae9a1046f2e7ed6eb7535d20452bb9a">
  <xsd:schema xmlns:xsd="http://www.w3.org/2001/XMLSchema" xmlns:xs="http://www.w3.org/2001/XMLSchema" xmlns:p="http://schemas.microsoft.com/office/2006/metadata/properties" xmlns:ns2="d1b63400-dbab-4473-a758-3bc0db2dcc45" xmlns:ns3="44de8f33-1d76-4f02-9fc6-13c9b3b72574" targetNamespace="http://schemas.microsoft.com/office/2006/metadata/properties" ma:root="true" ma:fieldsID="0a7644d8273b77824ec1be98321d65d7" ns2:_="" ns3:_="">
    <xsd:import namespace="d1b63400-dbab-4473-a758-3bc0db2dcc45"/>
    <xsd:import namespace="44de8f33-1d76-4f02-9fc6-13c9b3b725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63400-dbab-4473-a758-3bc0db2dc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c6f9eb-fc2e-41af-be8e-92b1327bcb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de8f33-1d76-4f02-9fc6-13c9b3b725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93d1e2b-a88b-4da2-8384-eed5f5bfab3c}" ma:internalName="TaxCatchAll" ma:showField="CatchAllData" ma:web="44de8f33-1d76-4f02-9fc6-13c9b3b725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b63400-dbab-4473-a758-3bc0db2dcc45">
      <Terms xmlns="http://schemas.microsoft.com/office/infopath/2007/PartnerControls"/>
    </lcf76f155ced4ddcb4097134ff3c332f>
    <TaxCatchAll xmlns="44de8f33-1d76-4f02-9fc6-13c9b3b7257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27DA4-4C4B-4860-9A32-AC186DC239F1}"/>
</file>

<file path=customXml/itemProps2.xml><?xml version="1.0" encoding="utf-8"?>
<ds:datastoreItem xmlns:ds="http://schemas.openxmlformats.org/officeDocument/2006/customXml" ds:itemID="{0C28E6F8-1E63-43FF-B939-97B9EA958C29}">
  <ds:schemaRefs>
    <ds:schemaRef ds:uri="http://schemas.microsoft.com/sharepoint/v3/contenttype/forms"/>
  </ds:schemaRefs>
</ds:datastoreItem>
</file>

<file path=customXml/itemProps3.xml><?xml version="1.0" encoding="utf-8"?>
<ds:datastoreItem xmlns:ds="http://schemas.openxmlformats.org/officeDocument/2006/customXml" ds:itemID="{C514FE00-465D-492A-ADED-56331655323A}">
  <ds:schemaRefs>
    <ds:schemaRef ds:uri="http://schemas.microsoft.com/office/2006/metadata/properties"/>
    <ds:schemaRef ds:uri="http://schemas.microsoft.com/office/infopath/2007/PartnerControls"/>
    <ds:schemaRef ds:uri="d1b63400-dbab-4473-a758-3bc0db2dcc45"/>
    <ds:schemaRef ds:uri="44de8f33-1d76-4f02-9fc6-13c9b3b72574"/>
  </ds:schemaRefs>
</ds:datastoreItem>
</file>

<file path=customXml/itemProps4.xml><?xml version="1.0" encoding="utf-8"?>
<ds:datastoreItem xmlns:ds="http://schemas.openxmlformats.org/officeDocument/2006/customXml" ds:itemID="{D3690DB3-6A82-4E6A-9840-D988DE5A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3771</Words>
  <Characters>19991</Characters>
  <Application>Microsoft Office Word</Application>
  <DocSecurity>0</DocSecurity>
  <Lines>166</Lines>
  <Paragraphs>47</Paragraphs>
  <ScaleCrop>false</ScaleCrop>
  <Company>Ringerike kommune</Company>
  <LinksUpToDate>false</LinksUpToDate>
  <CharactersWithSpaces>23715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Sannes Riiser</dc:creator>
  <cp:keywords/>
  <dc:description/>
  <cp:lastModifiedBy>Stefan Bakken</cp:lastModifiedBy>
  <cp:revision>68</cp:revision>
  <cp:lastPrinted>2018-05-21T20:19:00Z</cp:lastPrinted>
  <dcterms:created xsi:type="dcterms:W3CDTF">2026-05-22T07:44:00Z</dcterms:created>
  <dcterms:modified xsi:type="dcterms:W3CDTF">2026-05-22T07:44:00Z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0x010100E33806A4B8733B45B2FC06609410DEBC</vt:lpwstr>
  </property>
  <property fmtid="{D5CDD505-2E9C-101B-9397-08002B2CF9AE}" pid="3" name="MediaServiceImageTags">
    <vt:lpwstr/>
  </property>
  <property fmtid="{D5CDD505-2E9C-101B-9397-08002B2CF9AE}" pid="4" name="ClassificationContentMarkingFooterShapeIds">
    <vt:lpwstr>3b3313a2,618a0451,467a782</vt:lpwstr>
  </property>
  <property fmtid="{D5CDD505-2E9C-101B-9397-08002B2CF9AE}" pid="5" name="ClassificationContentMarkingFooterFontProps">
    <vt:lpwstr>#ffff00,10,Aptos</vt:lpwstr>
  </property>
  <property fmtid="{D5CDD505-2E9C-101B-9397-08002B2CF9AE}" pid="6" name="ClassificationContentMarkingFooterText">
    <vt:lpwstr>Internt dokument</vt:lpwstr>
  </property>
  <property fmtid="{D5CDD505-2E9C-101B-9397-08002B2CF9AE}" pid="7" name="MSIP_Label_240e000a-784a-49f9-8684-725ba81aa535_Enabled">
    <vt:lpwstr>true</vt:lpwstr>
  </property>
  <property fmtid="{D5CDD505-2E9C-101B-9397-08002B2CF9AE}" pid="8" name="MSIP_Label_240e000a-784a-49f9-8684-725ba81aa535_SetDate">
    <vt:lpwstr>2026-05-22T07:44:28Z</vt:lpwstr>
  </property>
  <property fmtid="{D5CDD505-2E9C-101B-9397-08002B2CF9AE}" pid="9" name="MSIP_Label_240e000a-784a-49f9-8684-725ba81aa535_Method">
    <vt:lpwstr>Standard</vt:lpwstr>
  </property>
  <property fmtid="{D5CDD505-2E9C-101B-9397-08002B2CF9AE}" pid="10" name="MSIP_Label_240e000a-784a-49f9-8684-725ba81aa535_Name">
    <vt:lpwstr>Intern (Gul)</vt:lpwstr>
  </property>
  <property fmtid="{D5CDD505-2E9C-101B-9397-08002B2CF9AE}" pid="11" name="MSIP_Label_240e000a-784a-49f9-8684-725ba81aa535_SiteId">
    <vt:lpwstr>0f4330da-d9fd-435a-8b1f-bf565cfdadbd</vt:lpwstr>
  </property>
  <property fmtid="{D5CDD505-2E9C-101B-9397-08002B2CF9AE}" pid="12" name="MSIP_Label_240e000a-784a-49f9-8684-725ba81aa535_ActionId">
    <vt:lpwstr>16f1237c-48fe-400f-977a-f419bf749a0f</vt:lpwstr>
  </property>
  <property fmtid="{D5CDD505-2E9C-101B-9397-08002B2CF9AE}" pid="13" name="MSIP_Label_240e000a-784a-49f9-8684-725ba81aa535_ContentBits">
    <vt:lpwstr>2</vt:lpwstr>
  </property>
  <property fmtid="{D5CDD505-2E9C-101B-9397-08002B2CF9AE}" pid="14" name="MSIP_Label_240e000a-784a-49f9-8684-725ba81aa535_Tag">
    <vt:lpwstr>10, 3, 0, 2</vt:lpwstr>
  </property>
</Properties>
</file>